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3" w:rsidRDefault="00422DEF" w:rsidP="00422DEF">
      <w:pPr>
        <w:pStyle w:val="10"/>
        <w:keepNext/>
        <w:keepLines/>
        <w:shd w:val="clear" w:color="auto" w:fill="auto"/>
        <w:jc w:val="left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</w:t>
      </w:r>
      <w:r w:rsidR="00450AF3"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6E064E" w:rsidRDefault="00450AF3" w:rsidP="00D87962">
      <w:pPr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</w:t>
      </w:r>
      <w:r w:rsidR="00FC23DB">
        <w:rPr>
          <w:rStyle w:val="2"/>
          <w:rFonts w:eastAsia="Arial Unicode MS"/>
          <w:sz w:val="28"/>
          <w:szCs w:val="28"/>
        </w:rPr>
        <w:t xml:space="preserve"> в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23DB">
        <w:rPr>
          <w:rStyle w:val="2"/>
          <w:rFonts w:eastAsia="Arial Unicode MS"/>
          <w:sz w:val="28"/>
          <w:szCs w:val="28"/>
        </w:rPr>
        <w:t>генеральный план  и 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 города Благовещенска, подготовленному по предложению</w:t>
      </w:r>
      <w:r w:rsidR="002043B7">
        <w:rPr>
          <w:rStyle w:val="2"/>
          <w:rFonts w:eastAsia="Arial Unicode MS"/>
          <w:sz w:val="28"/>
          <w:szCs w:val="28"/>
        </w:rPr>
        <w:t>:</w:t>
      </w:r>
      <w:r w:rsidR="00D87962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D87962">
        <w:rPr>
          <w:rStyle w:val="2"/>
          <w:rFonts w:eastAsia="Arial Unicode MS"/>
          <w:sz w:val="28"/>
          <w:szCs w:val="28"/>
        </w:rPr>
        <w:t>СНТ «Березка»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Геотехнология+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Грицан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Татьяна Валерьевна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D87962" w:rsidRDefault="00D87962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Соловьев Иван Васильевич</w:t>
      </w:r>
    </w:p>
    <w:p w:rsidR="002043B7" w:rsidRDefault="002043B7" w:rsidP="00D87962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2043B7">
        <w:rPr>
          <w:rStyle w:val="2"/>
          <w:rFonts w:eastAsia="Arial Unicode MS"/>
          <w:sz w:val="28"/>
          <w:szCs w:val="28"/>
        </w:rPr>
        <w:t>ООО «</w:t>
      </w:r>
      <w:proofErr w:type="spellStart"/>
      <w:r w:rsidRPr="002043B7">
        <w:rPr>
          <w:rStyle w:val="2"/>
          <w:rFonts w:eastAsia="Arial Unicode MS"/>
          <w:sz w:val="28"/>
          <w:szCs w:val="28"/>
        </w:rPr>
        <w:t>Чигиринская</w:t>
      </w:r>
      <w:proofErr w:type="spellEnd"/>
      <w:r w:rsidRPr="002043B7">
        <w:rPr>
          <w:rStyle w:val="2"/>
          <w:rFonts w:eastAsia="Arial Unicode MS"/>
          <w:sz w:val="28"/>
          <w:szCs w:val="28"/>
        </w:rPr>
        <w:t xml:space="preserve"> Усадьба 2»</w:t>
      </w:r>
    </w:p>
    <w:p w:rsidR="00422DEF" w:rsidRDefault="00422DEF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«Сириус»</w:t>
      </w:r>
    </w:p>
    <w:p w:rsidR="0082216D" w:rsidRPr="0082216D" w:rsidRDefault="0082216D" w:rsidP="00D87962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82216D">
        <w:rPr>
          <w:rStyle w:val="2"/>
          <w:rFonts w:eastAsia="Arial Unicode MS"/>
          <w:sz w:val="28"/>
          <w:szCs w:val="28"/>
        </w:rPr>
        <w:t>МБУ «ИЦБР»</w:t>
      </w:r>
    </w:p>
    <w:p w:rsidR="00D87962" w:rsidRPr="002043B7" w:rsidRDefault="002043B7" w:rsidP="00D87962">
      <w:pPr>
        <w:rPr>
          <w:rStyle w:val="2"/>
          <w:rFonts w:eastAsia="Arial Unicode MS"/>
          <w:sz w:val="28"/>
          <w:szCs w:val="28"/>
        </w:rPr>
      </w:pPr>
      <w:r w:rsidRPr="002043B7">
        <w:rPr>
          <w:rStyle w:val="2"/>
          <w:rFonts w:eastAsia="Arial Unicode MS"/>
          <w:sz w:val="28"/>
          <w:szCs w:val="28"/>
        </w:rPr>
        <w:t xml:space="preserve">                         </w:t>
      </w:r>
    </w:p>
    <w:p w:rsidR="006E064E" w:rsidRPr="00523BC8" w:rsidRDefault="006E064E" w:rsidP="00204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2043B7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FC23DB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города </w:t>
      </w:r>
      <w:r w:rsidR="00A0460D">
        <w:rPr>
          <w:rStyle w:val="2"/>
          <w:rFonts w:eastAsia="Arial Unicode MS"/>
          <w:sz w:val="28"/>
          <w:szCs w:val="28"/>
        </w:rPr>
        <w:t>Благовещенска (далее - Проект),</w:t>
      </w:r>
    </w:p>
    <w:p w:rsidR="002043B7" w:rsidRDefault="00A0460D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2043B7">
        <w:rPr>
          <w:rStyle w:val="2"/>
          <w:rFonts w:eastAsia="Arial Unicode MS"/>
          <w:sz w:val="28"/>
          <w:szCs w:val="28"/>
        </w:rPr>
        <w:t>:</w:t>
      </w:r>
      <w:r w:rsidR="002043B7" w:rsidRPr="002043B7">
        <w:rPr>
          <w:rStyle w:val="2"/>
          <w:rFonts w:eastAsia="Arial Unicode MS"/>
          <w:sz w:val="28"/>
          <w:szCs w:val="28"/>
        </w:rPr>
        <w:t xml:space="preserve"> </w:t>
      </w:r>
      <w:r w:rsidR="002043B7">
        <w:rPr>
          <w:rStyle w:val="2"/>
          <w:rFonts w:eastAsia="Arial Unicode MS"/>
          <w:sz w:val="28"/>
          <w:szCs w:val="28"/>
        </w:rPr>
        <w:t>СНТ «Березка»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Геотехнология+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Грицан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Татьяна Валерьевна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Соловьев Иван Васильевич</w:t>
      </w:r>
    </w:p>
    <w:p w:rsidR="002043B7" w:rsidRDefault="002043B7" w:rsidP="002043B7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2043B7">
        <w:rPr>
          <w:rStyle w:val="2"/>
          <w:rFonts w:eastAsia="Arial Unicode MS"/>
          <w:sz w:val="28"/>
          <w:szCs w:val="28"/>
        </w:rPr>
        <w:t>ООО «</w:t>
      </w:r>
      <w:proofErr w:type="spellStart"/>
      <w:r w:rsidRPr="002043B7">
        <w:rPr>
          <w:rStyle w:val="2"/>
          <w:rFonts w:eastAsia="Arial Unicode MS"/>
          <w:sz w:val="28"/>
          <w:szCs w:val="28"/>
        </w:rPr>
        <w:t>Чигиринская</w:t>
      </w:r>
      <w:proofErr w:type="spellEnd"/>
      <w:r w:rsidRPr="002043B7">
        <w:rPr>
          <w:rStyle w:val="2"/>
          <w:rFonts w:eastAsia="Arial Unicode MS"/>
          <w:sz w:val="28"/>
          <w:szCs w:val="28"/>
        </w:rPr>
        <w:t xml:space="preserve"> Усадьба 2»</w:t>
      </w:r>
    </w:p>
    <w:p w:rsidR="00422DEF" w:rsidRDefault="00422DEF" w:rsidP="002043B7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>
        <w:rPr>
          <w:rStyle w:val="2"/>
          <w:rFonts w:eastAsia="Arial Unicode MS"/>
          <w:sz w:val="28"/>
          <w:szCs w:val="28"/>
        </w:rPr>
        <w:t>ООО «Сириус»</w:t>
      </w:r>
    </w:p>
    <w:p w:rsidR="0082216D" w:rsidRPr="0082216D" w:rsidRDefault="0082216D" w:rsidP="002043B7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Pr="0082216D">
        <w:rPr>
          <w:rStyle w:val="2"/>
          <w:rFonts w:eastAsia="Arial Unicode MS"/>
          <w:sz w:val="28"/>
          <w:szCs w:val="28"/>
        </w:rPr>
        <w:t>МБУ «ИЦБР»</w:t>
      </w:r>
    </w:p>
    <w:p w:rsidR="0082216D" w:rsidRDefault="0082216D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</w:t>
      </w:r>
      <w:r w:rsidR="0082216D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746C09" w:rsidRDefault="0087187C" w:rsidP="00746C09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746C09" w:rsidRPr="00B074D0">
        <w:rPr>
          <w:b/>
          <w:sz w:val="28"/>
          <w:szCs w:val="28"/>
        </w:rPr>
        <w:t>04.09.2</w:t>
      </w:r>
      <w:r w:rsidR="00782C81">
        <w:rPr>
          <w:b/>
          <w:sz w:val="28"/>
          <w:szCs w:val="28"/>
        </w:rPr>
        <w:t>020 по 13</w:t>
      </w:r>
      <w:r w:rsidR="00746C09">
        <w:rPr>
          <w:b/>
          <w:sz w:val="28"/>
          <w:szCs w:val="28"/>
        </w:rPr>
        <w:t xml:space="preserve">.10.2020  года </w:t>
      </w:r>
    </w:p>
    <w:p w:rsidR="00746C09" w:rsidRPr="00B074D0" w:rsidRDefault="00746C09" w:rsidP="00746C09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82C81">
        <w:rPr>
          <w:b/>
          <w:sz w:val="28"/>
          <w:szCs w:val="28"/>
        </w:rPr>
        <w:t xml:space="preserve">                             (39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2216D">
      <w:pPr>
        <w:pStyle w:val="40"/>
        <w:shd w:val="clear" w:color="auto" w:fill="auto"/>
        <w:jc w:val="left"/>
        <w:rPr>
          <w:b w:val="0"/>
        </w:rPr>
      </w:pPr>
      <w:r w:rsidRPr="0087187C">
        <w:rPr>
          <w:b w:val="0"/>
          <w:color w:val="000000"/>
          <w:lang w:eastAsia="ru-RU" w:bidi="ru-RU"/>
        </w:rPr>
        <w:t xml:space="preserve">(со дня оповещения жителей о времени и месте их проведения до дня опубликования заключения о результатах публичных </w:t>
      </w:r>
      <w:r w:rsidR="0082216D">
        <w:rPr>
          <w:b w:val="0"/>
          <w:color w:val="000000"/>
          <w:lang w:eastAsia="ru-RU" w:bidi="ru-RU"/>
        </w:rPr>
        <w:t xml:space="preserve">  </w:t>
      </w:r>
      <w:r w:rsidRPr="0087187C">
        <w:rPr>
          <w:b w:val="0"/>
          <w:color w:val="000000"/>
          <w:lang w:eastAsia="ru-RU" w:bidi="ru-RU"/>
        </w:rPr>
        <w:t>слушаний)</w:t>
      </w:r>
    </w:p>
    <w:p w:rsidR="0087187C" w:rsidRDefault="00422DEF" w:rsidP="00422DEF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782C81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6A2751">
        <w:rPr>
          <w:rFonts w:ascii="Times New Roman" w:hAnsi="Times New Roman" w:cs="Times New Roman"/>
          <w:b/>
          <w:sz w:val="28"/>
          <w:szCs w:val="28"/>
          <w:u w:val="single"/>
        </w:rPr>
        <w:t>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6A2751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ентральная,37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746C09" w:rsidRPr="00A0460D" w:rsidRDefault="00746C09" w:rsidP="00746C0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746C09" w:rsidRPr="00A0460D" w:rsidRDefault="00746C09" w:rsidP="00746C09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05.10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>
        <w:rPr>
          <w:rFonts w:ascii="Times New Roman" w:hAnsi="Times New Roman" w:cs="Times New Roman"/>
          <w:sz w:val="28"/>
          <w:szCs w:val="28"/>
        </w:rPr>
        <w:t>ых слушаниях, в рабочие дни с 04.09.2020 по 05.10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746C09" w:rsidRPr="00A0460D" w:rsidRDefault="00746C09" w:rsidP="00746C09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слушаний в рабочие дни с 04.09.2020 по 05.10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46C09" w:rsidRPr="00A0460D" w:rsidRDefault="00746C09" w:rsidP="00746C0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46C09" w:rsidRPr="00A0460D" w:rsidRDefault="00746C09" w:rsidP="00746C09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746C09" w:rsidRPr="00A0460D" w:rsidRDefault="00746C09" w:rsidP="00746C09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746C09" w:rsidRPr="00A0460D" w:rsidRDefault="00746C09" w:rsidP="00746C09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746C09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60" w:rsidRDefault="00B46160" w:rsidP="00C33E5F">
      <w:r>
        <w:separator/>
      </w:r>
    </w:p>
  </w:endnote>
  <w:endnote w:type="continuationSeparator" w:id="0">
    <w:p w:rsidR="00B46160" w:rsidRDefault="00B46160" w:rsidP="00C3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60" w:rsidRDefault="00B46160" w:rsidP="00C33E5F">
      <w:r>
        <w:separator/>
      </w:r>
    </w:p>
  </w:footnote>
  <w:footnote w:type="continuationSeparator" w:id="0">
    <w:p w:rsidR="00B46160" w:rsidRDefault="00B46160" w:rsidP="00C3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09" w:rsidRDefault="002D04F4">
    <w:pPr>
      <w:rPr>
        <w:sz w:val="2"/>
        <w:szCs w:val="2"/>
      </w:rPr>
    </w:pPr>
    <w:r w:rsidRPr="002D0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826.8pt;margin-top:25.85pt;width:5.75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6C09" w:rsidRDefault="00746C09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2D04F4">
    <w:pPr>
      <w:rPr>
        <w:sz w:val="2"/>
        <w:szCs w:val="2"/>
      </w:rPr>
    </w:pPr>
    <w:r w:rsidRPr="002D0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6789"/>
    <w:rsid w:val="0017580A"/>
    <w:rsid w:val="001A5A70"/>
    <w:rsid w:val="002043B7"/>
    <w:rsid w:val="00272B5F"/>
    <w:rsid w:val="00275D63"/>
    <w:rsid w:val="00286954"/>
    <w:rsid w:val="00297A39"/>
    <w:rsid w:val="002D04F4"/>
    <w:rsid w:val="00345E2D"/>
    <w:rsid w:val="003575D4"/>
    <w:rsid w:val="00422DEF"/>
    <w:rsid w:val="00450AF3"/>
    <w:rsid w:val="004A7499"/>
    <w:rsid w:val="00503A03"/>
    <w:rsid w:val="00523BC8"/>
    <w:rsid w:val="00620A85"/>
    <w:rsid w:val="006A2751"/>
    <w:rsid w:val="006D2CA7"/>
    <w:rsid w:val="006E064E"/>
    <w:rsid w:val="00721E7B"/>
    <w:rsid w:val="00746C09"/>
    <w:rsid w:val="00765160"/>
    <w:rsid w:val="00782C81"/>
    <w:rsid w:val="007B2989"/>
    <w:rsid w:val="007E1B32"/>
    <w:rsid w:val="007E3A86"/>
    <w:rsid w:val="0082216D"/>
    <w:rsid w:val="0087187C"/>
    <w:rsid w:val="00884477"/>
    <w:rsid w:val="0089149D"/>
    <w:rsid w:val="008F3F6D"/>
    <w:rsid w:val="00906B7F"/>
    <w:rsid w:val="00982DD7"/>
    <w:rsid w:val="00A0460D"/>
    <w:rsid w:val="00AB5360"/>
    <w:rsid w:val="00B01A49"/>
    <w:rsid w:val="00B07FF3"/>
    <w:rsid w:val="00B34984"/>
    <w:rsid w:val="00B43C84"/>
    <w:rsid w:val="00B46160"/>
    <w:rsid w:val="00B50B80"/>
    <w:rsid w:val="00B86710"/>
    <w:rsid w:val="00BC169D"/>
    <w:rsid w:val="00C065D1"/>
    <w:rsid w:val="00C12100"/>
    <w:rsid w:val="00C33E5F"/>
    <w:rsid w:val="00C51482"/>
    <w:rsid w:val="00C5332A"/>
    <w:rsid w:val="00CD07FB"/>
    <w:rsid w:val="00CD6150"/>
    <w:rsid w:val="00CE1806"/>
    <w:rsid w:val="00CF2AF5"/>
    <w:rsid w:val="00D00F6A"/>
    <w:rsid w:val="00D0233C"/>
    <w:rsid w:val="00D5739A"/>
    <w:rsid w:val="00D87962"/>
    <w:rsid w:val="00DB40B6"/>
    <w:rsid w:val="00E041DF"/>
    <w:rsid w:val="00EA75B2"/>
    <w:rsid w:val="00EA7EC9"/>
    <w:rsid w:val="00ED2F2C"/>
    <w:rsid w:val="00EE2DF7"/>
    <w:rsid w:val="00EE3851"/>
    <w:rsid w:val="00F319F5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C097-244E-4CB9-9A8D-27FB16EA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4</cp:revision>
  <cp:lastPrinted>2020-08-27T02:21:00Z</cp:lastPrinted>
  <dcterms:created xsi:type="dcterms:W3CDTF">2020-09-03T02:55:00Z</dcterms:created>
  <dcterms:modified xsi:type="dcterms:W3CDTF">2020-09-03T23:54:00Z</dcterms:modified>
</cp:coreProperties>
</file>