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99" w:rsidRPr="00DF5D1B" w:rsidRDefault="00274099" w:rsidP="0027409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В связи с допущенной технической ошибкой в информационном сообщении о приёме заявлений о предоставлении земельного участка в собственность (за плату), с кадастровым номером с 28:10:</w:t>
      </w:r>
      <w:r>
        <w:rPr>
          <w:color w:val="000000"/>
          <w:spacing w:val="2"/>
          <w:sz w:val="28"/>
          <w:szCs w:val="28"/>
        </w:rPr>
        <w:t>021022:190</w:t>
      </w:r>
      <w:r>
        <w:rPr>
          <w:color w:val="000000"/>
          <w:spacing w:val="2"/>
          <w:sz w:val="28"/>
          <w:szCs w:val="28"/>
        </w:rPr>
        <w:t xml:space="preserve">, площадью </w:t>
      </w:r>
      <w:r>
        <w:rPr>
          <w:color w:val="000000"/>
          <w:spacing w:val="2"/>
          <w:sz w:val="28"/>
          <w:szCs w:val="28"/>
        </w:rPr>
        <w:t>1476</w:t>
      </w:r>
      <w:r>
        <w:rPr>
          <w:color w:val="000000"/>
          <w:spacing w:val="2"/>
          <w:sz w:val="28"/>
          <w:szCs w:val="28"/>
        </w:rPr>
        <w:t xml:space="preserve"> кв.м </w:t>
      </w:r>
      <w:r>
        <w:rPr>
          <w:sz w:val="28"/>
          <w:szCs w:val="28"/>
        </w:rPr>
        <w:t xml:space="preserve">из категории земель: земли населенных пунктов, вид разрешенного использования – для </w:t>
      </w:r>
      <w:r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местоположение: Амурская область, Благовещенский муниципальный округ, </w:t>
      </w:r>
      <w:bookmarkStart w:id="0" w:name="_GoBack"/>
      <w:bookmarkEnd w:id="0"/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опубликованном в  </w:t>
      </w:r>
      <w:r w:rsidRPr="008B596D">
        <w:rPr>
          <w:rFonts w:eastAsiaTheme="minorHAnsi"/>
          <w:color w:val="000000"/>
          <w:sz w:val="28"/>
          <w:szCs w:val="28"/>
          <w:lang w:eastAsia="en-US"/>
        </w:rPr>
        <w:t xml:space="preserve">сетевом издании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8B596D">
        <w:rPr>
          <w:rFonts w:eastAsiaTheme="minorHAnsi"/>
          <w:color w:val="000000"/>
          <w:sz w:val="28"/>
          <w:szCs w:val="28"/>
          <w:lang w:eastAsia="en-US"/>
        </w:rPr>
        <w:t>Официальный вестник Благовещенского муниципального округа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в редакции от 25.10.2024, а так же </w:t>
      </w:r>
      <w:r w:rsidRPr="00B14C0E">
        <w:rPr>
          <w:sz w:val="28"/>
          <w:szCs w:val="28"/>
        </w:rPr>
        <w:t>на официальном сайте Благов</w:t>
      </w:r>
      <w:r>
        <w:rPr>
          <w:sz w:val="28"/>
          <w:szCs w:val="28"/>
        </w:rPr>
        <w:t xml:space="preserve">ещенского муниципального округа </w:t>
      </w:r>
      <w:r w:rsidRPr="007227CD">
        <w:rPr>
          <w:sz w:val="28"/>
          <w:szCs w:val="28"/>
        </w:rPr>
        <w:t>«blgraion.amurobl.ru» в разделе «Деятельность» - «Управление имущественных и земельных отношений» - «Земельные отношения» - «Извещения о предоставлении земельных участков»</w:t>
      </w:r>
      <w:r>
        <w:rPr>
          <w:sz w:val="28"/>
          <w:szCs w:val="28"/>
        </w:rPr>
        <w:t xml:space="preserve"> сообщение о приёме заявлений о предоставлении указанных земельных участков считать не действительным.</w:t>
      </w:r>
    </w:p>
    <w:p w:rsidR="00274099" w:rsidRPr="00231D53" w:rsidRDefault="00274099" w:rsidP="0027409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1C7914" w:rsidRDefault="001C7914"/>
    <w:sectPr w:rsidR="001C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4E"/>
    <w:rsid w:val="001C7914"/>
    <w:rsid w:val="00274099"/>
    <w:rsid w:val="00A5544E"/>
    <w:rsid w:val="00B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86A1-2663-4DE4-B76E-A476510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2</cp:revision>
  <dcterms:created xsi:type="dcterms:W3CDTF">2025-01-09T03:37:00Z</dcterms:created>
  <dcterms:modified xsi:type="dcterms:W3CDTF">2025-01-09T08:53:00Z</dcterms:modified>
</cp:coreProperties>
</file>