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</w:t>
      </w:r>
      <w:r w:rsidR="00E76CE0">
        <w:rPr>
          <w:color w:val="000000"/>
          <w:spacing w:val="2"/>
          <w:sz w:val="28"/>
          <w:szCs w:val="28"/>
        </w:rPr>
        <w:t xml:space="preserve">возникшим наличием пересечения границ земельного участка в отношении </w:t>
      </w:r>
      <w:r w:rsidR="00FD70E4">
        <w:rPr>
          <w:color w:val="000000"/>
          <w:spacing w:val="2"/>
          <w:sz w:val="28"/>
          <w:szCs w:val="28"/>
        </w:rPr>
        <w:t xml:space="preserve">которого опубликовано извещение о возможном предоставлении с земельным участком, сведения о границах </w:t>
      </w:r>
      <w:r w:rsidR="005466F6">
        <w:rPr>
          <w:color w:val="000000"/>
          <w:spacing w:val="2"/>
          <w:sz w:val="28"/>
          <w:szCs w:val="28"/>
        </w:rPr>
        <w:t>которых внесены в</w:t>
      </w:r>
      <w:r w:rsidR="001971ED">
        <w:rPr>
          <w:color w:val="000000"/>
          <w:spacing w:val="2"/>
          <w:sz w:val="28"/>
          <w:szCs w:val="28"/>
        </w:rPr>
        <w:t xml:space="preserve"> Единый государственный реестр недвижимости</w:t>
      </w:r>
      <w:r w:rsidR="005466F6">
        <w:rPr>
          <w:color w:val="000000"/>
          <w:spacing w:val="2"/>
          <w:sz w:val="28"/>
          <w:szCs w:val="28"/>
        </w:rPr>
        <w:t xml:space="preserve"> </w:t>
      </w:r>
      <w:r w:rsidR="001971ED">
        <w:rPr>
          <w:color w:val="000000"/>
          <w:spacing w:val="2"/>
          <w:sz w:val="28"/>
          <w:szCs w:val="28"/>
        </w:rPr>
        <w:t>(</w:t>
      </w:r>
      <w:r w:rsidR="005466F6">
        <w:rPr>
          <w:color w:val="000000"/>
          <w:spacing w:val="2"/>
          <w:sz w:val="28"/>
          <w:szCs w:val="28"/>
        </w:rPr>
        <w:t>ЕГРН</w:t>
      </w:r>
      <w:r w:rsidR="001971ED">
        <w:rPr>
          <w:color w:val="000000"/>
          <w:spacing w:val="2"/>
          <w:sz w:val="28"/>
          <w:szCs w:val="28"/>
        </w:rPr>
        <w:t>)</w:t>
      </w:r>
      <w:r w:rsidR="005466F6">
        <w:rPr>
          <w:color w:val="000000"/>
          <w:spacing w:val="2"/>
          <w:sz w:val="28"/>
          <w:szCs w:val="28"/>
        </w:rPr>
        <w:t xml:space="preserve"> в результате проведения комплексных кадастровых работ (ККР)</w:t>
      </w:r>
      <w:r w:rsidR="00E76CE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7A31F0">
        <w:rPr>
          <w:color w:val="000000"/>
          <w:spacing w:val="2"/>
          <w:sz w:val="28"/>
          <w:szCs w:val="28"/>
        </w:rPr>
        <w:t>28:10:013001, площадью 1366</w:t>
      </w:r>
      <w:r w:rsidR="004500C0" w:rsidRPr="0051612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500C0" w:rsidRPr="00516120">
        <w:rPr>
          <w:color w:val="000000"/>
          <w:spacing w:val="2"/>
          <w:sz w:val="28"/>
          <w:szCs w:val="28"/>
        </w:rPr>
        <w:t>кв.м</w:t>
      </w:r>
      <w:proofErr w:type="spellEnd"/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854329">
        <w:rPr>
          <w:sz w:val="28"/>
          <w:szCs w:val="28"/>
        </w:rPr>
        <w:t xml:space="preserve">ведения </w:t>
      </w:r>
      <w:r w:rsidR="00323E4D">
        <w:rPr>
          <w:sz w:val="28"/>
          <w:szCs w:val="28"/>
        </w:rPr>
        <w:t xml:space="preserve">личного </w:t>
      </w:r>
      <w:r w:rsidR="00854329">
        <w:rPr>
          <w:sz w:val="28"/>
          <w:szCs w:val="28"/>
        </w:rPr>
        <w:t>подсобного хозяйства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44319F">
        <w:rPr>
          <w:sz w:val="28"/>
          <w:szCs w:val="28"/>
        </w:rPr>
        <w:t>аг</w:t>
      </w:r>
      <w:r w:rsidR="007A31F0">
        <w:rPr>
          <w:sz w:val="28"/>
          <w:szCs w:val="28"/>
        </w:rPr>
        <w:t xml:space="preserve">овещенский </w:t>
      </w:r>
      <w:proofErr w:type="spellStart"/>
      <w:r w:rsidR="007A31F0">
        <w:rPr>
          <w:sz w:val="28"/>
          <w:szCs w:val="28"/>
        </w:rPr>
        <w:t>м.о</w:t>
      </w:r>
      <w:proofErr w:type="spellEnd"/>
      <w:r w:rsidR="007A31F0">
        <w:rPr>
          <w:sz w:val="28"/>
          <w:szCs w:val="28"/>
        </w:rPr>
        <w:t xml:space="preserve">., с. </w:t>
      </w:r>
      <w:proofErr w:type="spellStart"/>
      <w:r w:rsidR="007A31F0">
        <w:rPr>
          <w:sz w:val="28"/>
          <w:szCs w:val="28"/>
        </w:rPr>
        <w:t>Игнатьево</w:t>
      </w:r>
      <w:proofErr w:type="spellEnd"/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A54EC0">
        <w:rPr>
          <w:sz w:val="28"/>
          <w:szCs w:val="28"/>
        </w:rPr>
        <w:t xml:space="preserve"> от 27.02</w:t>
      </w:r>
      <w:bookmarkStart w:id="0" w:name="_GoBack"/>
      <w:bookmarkEnd w:id="0"/>
      <w:r w:rsidR="00E3554B">
        <w:rPr>
          <w:sz w:val="28"/>
          <w:szCs w:val="28"/>
        </w:rPr>
        <w:t>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1ED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466F6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A31F0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54EC0"/>
    <w:rsid w:val="00A6349C"/>
    <w:rsid w:val="00A86D06"/>
    <w:rsid w:val="00AA039F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76CE0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D70E4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2BB4-74FD-4767-B0D9-A268396C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2025-07-23T03:22:00Z</dcterms:created>
  <dcterms:modified xsi:type="dcterms:W3CDTF">2025-07-23T03:22:00Z</dcterms:modified>
</cp:coreProperties>
</file>