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7459C2" w:rsidRPr="00ED4996" w:rsidRDefault="007E190C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D4996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A10839" w:rsidRPr="00ED4996"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  <w:r w:rsidR="00E47A6F" w:rsidRPr="00ED4996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202C6D" w:rsidRPr="00ED4996" w:rsidRDefault="00E47A6F" w:rsidP="00194AAD">
      <w:pPr>
        <w:jc w:val="center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bCs/>
          <w:color w:val="000000" w:themeColor="text1"/>
          <w:sz w:val="24"/>
          <w:szCs w:val="24"/>
        </w:rPr>
        <w:t>о</w:t>
      </w:r>
      <w:r w:rsidR="00D030BE" w:rsidRPr="00ED4996">
        <w:rPr>
          <w:color w:val="000000" w:themeColor="text1"/>
          <w:sz w:val="24"/>
          <w:szCs w:val="24"/>
        </w:rPr>
        <w:t xml:space="preserve"> проведении продажи муниципального имущества посредством публичного                      предложения в электронной форме</w:t>
      </w:r>
      <w:r w:rsidR="0096494B" w:rsidRPr="00ED4996">
        <w:rPr>
          <w:color w:val="000000" w:themeColor="text1"/>
          <w:sz w:val="24"/>
          <w:szCs w:val="24"/>
        </w:rPr>
        <w:t>: нежилых помещений</w:t>
      </w:r>
      <w:r w:rsidR="00182CCF" w:rsidRPr="00ED4996">
        <w:rPr>
          <w:color w:val="000000" w:themeColor="text1"/>
          <w:sz w:val="24"/>
          <w:szCs w:val="24"/>
        </w:rPr>
        <w:t xml:space="preserve"> находящихся в собственности Чигиринского сельсовета Благовещенского района Амурской области</w:t>
      </w:r>
      <w:r w:rsidR="004E0B9B" w:rsidRPr="00ED4996">
        <w:rPr>
          <w:color w:val="000000" w:themeColor="text1"/>
          <w:sz w:val="24"/>
          <w:szCs w:val="24"/>
        </w:rPr>
        <w:t xml:space="preserve"> с кадастровыми (условными) номерами: 28:10:131005:167, 28:10:131005:155, 28:10:131005:156,  28:10:131005:166, 28:10:131005:154</w:t>
      </w:r>
      <w:r w:rsidR="009155A8" w:rsidRPr="00ED4996">
        <w:rPr>
          <w:color w:val="000000" w:themeColor="text1"/>
          <w:sz w:val="24"/>
          <w:szCs w:val="24"/>
        </w:rPr>
        <w:t>,</w:t>
      </w:r>
      <w:r w:rsidR="004E0B9B" w:rsidRPr="00ED4996">
        <w:rPr>
          <w:color w:val="000000" w:themeColor="text1"/>
          <w:sz w:val="24"/>
          <w:szCs w:val="24"/>
        </w:rPr>
        <w:t xml:space="preserve"> </w:t>
      </w:r>
      <w:r w:rsidR="009155A8" w:rsidRPr="00ED4996">
        <w:rPr>
          <w:color w:val="000000" w:themeColor="text1"/>
          <w:sz w:val="24"/>
          <w:szCs w:val="24"/>
        </w:rPr>
        <w:t>расположенных по адресу</w:t>
      </w:r>
      <w:r w:rsidR="00082C30" w:rsidRPr="00ED4996">
        <w:rPr>
          <w:color w:val="000000" w:themeColor="text1"/>
          <w:sz w:val="24"/>
          <w:szCs w:val="24"/>
        </w:rPr>
        <w:t xml:space="preserve">: Амурская область, Благовещенский район, </w:t>
      </w:r>
      <w:r w:rsidR="00A67E6F" w:rsidRPr="00ED4996">
        <w:rPr>
          <w:color w:val="000000" w:themeColor="text1"/>
          <w:sz w:val="24"/>
          <w:szCs w:val="24"/>
        </w:rPr>
        <w:t>село Чигири, улица Новая, дом 2</w:t>
      </w:r>
      <w:r w:rsidR="00E956AB" w:rsidRPr="00ED4996">
        <w:rPr>
          <w:color w:val="000000" w:themeColor="text1"/>
          <w:sz w:val="24"/>
          <w:szCs w:val="24"/>
        </w:rPr>
        <w:t>.</w:t>
      </w:r>
    </w:p>
    <w:p w:rsidR="00491947" w:rsidRPr="00ED4996" w:rsidRDefault="00B64FE4" w:rsidP="009638A7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1.Собственник (правообладатель) имущества:</w:t>
      </w:r>
      <w:r w:rsidRPr="00ED4996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491947" w:rsidRPr="00ED4996" w:rsidRDefault="00B64FE4" w:rsidP="009638A7">
      <w:pPr>
        <w:spacing w:line="276" w:lineRule="auto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2.</w:t>
      </w:r>
      <w:r w:rsidR="00491947" w:rsidRPr="00ED4996">
        <w:rPr>
          <w:b/>
          <w:color w:val="000000" w:themeColor="text1"/>
          <w:sz w:val="24"/>
          <w:szCs w:val="24"/>
        </w:rPr>
        <w:t>Продавец:</w:t>
      </w:r>
      <w:r w:rsidR="00491947" w:rsidRPr="00ED4996">
        <w:rPr>
          <w:color w:val="000000" w:themeColor="text1"/>
          <w:sz w:val="24"/>
          <w:szCs w:val="24"/>
        </w:rPr>
        <w:t xml:space="preserve"> Муниципальное образование Администрация Чигиринского сельсовета Благовещенского района Амурской области</w:t>
      </w:r>
    </w:p>
    <w:p w:rsidR="00491947" w:rsidRPr="00ED4996" w:rsidRDefault="00B64FE4" w:rsidP="009638A7">
      <w:pPr>
        <w:spacing w:line="276" w:lineRule="auto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3.</w:t>
      </w:r>
      <w:r w:rsidR="00491947" w:rsidRPr="00ED4996">
        <w:rPr>
          <w:b/>
          <w:color w:val="000000" w:themeColor="text1"/>
          <w:sz w:val="24"/>
          <w:szCs w:val="24"/>
        </w:rPr>
        <w:t>Организатор торгов:</w:t>
      </w:r>
      <w:r w:rsidR="00491947" w:rsidRPr="00ED4996">
        <w:rPr>
          <w:color w:val="000000" w:themeColor="text1"/>
          <w:sz w:val="24"/>
          <w:szCs w:val="24"/>
        </w:rPr>
        <w:t xml:space="preserve"> </w:t>
      </w:r>
      <w:r w:rsidR="0000574C" w:rsidRPr="00ED4996">
        <w:rPr>
          <w:color w:val="000000" w:themeColor="text1"/>
          <w:sz w:val="24"/>
          <w:szCs w:val="24"/>
        </w:rPr>
        <w:t>Администрация Чигиринского сельсовета Благовещенского района Амурской области.</w:t>
      </w:r>
    </w:p>
    <w:p w:rsidR="00491947" w:rsidRPr="00ED4996" w:rsidRDefault="00491947" w:rsidP="009638A7">
      <w:pPr>
        <w:pStyle w:val="a9"/>
        <w:ind w:left="-142" w:firstLine="142"/>
        <w:rPr>
          <w:rFonts w:ascii="Times New Roman" w:hAnsi="Times New Roman" w:cs="Times New Roman"/>
          <w:color w:val="000000" w:themeColor="text1"/>
        </w:rPr>
      </w:pPr>
      <w:proofErr w:type="gramStart"/>
      <w:r w:rsidRPr="00ED4996">
        <w:rPr>
          <w:rFonts w:ascii="Times New Roman" w:hAnsi="Times New Roman" w:cs="Times New Roman"/>
          <w:color w:val="000000" w:themeColor="text1"/>
        </w:rPr>
        <w:t xml:space="preserve">Адрес: </w:t>
      </w:r>
      <w:r w:rsidR="00EE4069" w:rsidRPr="00ED4996">
        <w:rPr>
          <w:rFonts w:ascii="Times New Roman" w:hAnsi="Times New Roman" w:cs="Times New Roman"/>
          <w:color w:val="000000" w:themeColor="text1"/>
        </w:rPr>
        <w:t xml:space="preserve">юридический адрес: 675520, Амурская область, Благовещенский район, с. Чигири, ул. Новая, 4, фактический адрес: 675520, Амурская область, Благовещенский район, с. Чигири, ул. Центральная, 37, электронный адрес: </w:t>
      </w:r>
      <w:hyperlink r:id="rId6" w:history="1">
        <w:r w:rsidR="00EE4069" w:rsidRPr="00ED4996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admchigiri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</w:rPr>
          <w:t>@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mai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EE4069" w:rsidRPr="00ED4996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EE4069" w:rsidRPr="00ED4996">
        <w:rPr>
          <w:rFonts w:ascii="Times New Roman" w:hAnsi="Times New Roman" w:cs="Times New Roman"/>
          <w:color w:val="000000" w:themeColor="text1"/>
        </w:rPr>
        <w:t>,тел. +79241427214, 21-57-22, +74162 21-57-22</w:t>
      </w:r>
      <w:proofErr w:type="gramEnd"/>
    </w:p>
    <w:p w:rsidR="00491947" w:rsidRPr="00ED4996" w:rsidRDefault="00B64FE4" w:rsidP="009638A7">
      <w:pPr>
        <w:pStyle w:val="22"/>
        <w:tabs>
          <w:tab w:val="left" w:pos="709"/>
        </w:tabs>
        <w:spacing w:line="276" w:lineRule="auto"/>
        <w:ind w:left="-142" w:firstLine="142"/>
        <w:rPr>
          <w:color w:val="000000" w:themeColor="text1"/>
          <w:szCs w:val="24"/>
        </w:rPr>
      </w:pPr>
      <w:r w:rsidRPr="00ED4996">
        <w:rPr>
          <w:b/>
          <w:color w:val="000000" w:themeColor="text1"/>
          <w:szCs w:val="24"/>
          <w:lang w:eastAsia="ru-RU"/>
        </w:rPr>
        <w:t>4.</w:t>
      </w:r>
      <w:r w:rsidR="00491947" w:rsidRPr="00ED4996">
        <w:rPr>
          <w:b/>
          <w:color w:val="000000" w:themeColor="text1"/>
          <w:szCs w:val="24"/>
          <w:lang w:eastAsia="ru-RU"/>
        </w:rPr>
        <w:t xml:space="preserve">Оператор электронной площадки: </w:t>
      </w:r>
      <w:r w:rsidR="00491947" w:rsidRPr="00ED4996">
        <w:rPr>
          <w:color w:val="000000" w:themeColor="text1"/>
          <w:szCs w:val="24"/>
          <w:lang w:eastAsia="ru-RU"/>
        </w:rPr>
        <w:t xml:space="preserve">ООО «РТС-тендер», владеющее сайтом </w:t>
      </w:r>
      <w:hyperlink r:id="rId7" w:history="1">
        <w:r w:rsidR="00491947" w:rsidRPr="00ED4996">
          <w:rPr>
            <w:rStyle w:val="a6"/>
            <w:color w:val="000000" w:themeColor="text1"/>
            <w:szCs w:val="24"/>
            <w:lang w:eastAsia="ru-RU"/>
          </w:rPr>
          <w:t>http://www.i.rts-tender.ru/</w:t>
        </w:r>
      </w:hyperlink>
      <w:r w:rsidR="00491947" w:rsidRPr="00ED4996">
        <w:rPr>
          <w:color w:val="000000" w:themeColor="text1"/>
          <w:szCs w:val="24"/>
          <w:u w:val="single"/>
          <w:lang w:eastAsia="ru-RU"/>
        </w:rPr>
        <w:t xml:space="preserve"> </w:t>
      </w:r>
      <w:r w:rsidR="00491947" w:rsidRPr="00ED4996">
        <w:rPr>
          <w:color w:val="000000" w:themeColor="text1"/>
          <w:szCs w:val="24"/>
          <w:lang w:eastAsia="ru-RU"/>
        </w:rPr>
        <w:t>в информационно-телекоммуникационной сети «Интернет».</w:t>
      </w:r>
    </w:p>
    <w:p w:rsidR="00491947" w:rsidRPr="00ED4996" w:rsidRDefault="00491947" w:rsidP="009638A7">
      <w:pPr>
        <w:widowControl w:val="0"/>
        <w:spacing w:line="276" w:lineRule="auto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Адрес: 121151, г. Москва, наб. Тараса Шевченко, д.23А, этаж 25, помещение № 1.</w:t>
      </w:r>
    </w:p>
    <w:p w:rsidR="00491947" w:rsidRPr="00ED4996" w:rsidRDefault="00491947" w:rsidP="009638A7">
      <w:pPr>
        <w:widowControl w:val="0"/>
        <w:spacing w:line="276" w:lineRule="auto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 8 (499) 653-55-00, 8 (800) 77-55-800.</w:t>
      </w:r>
    </w:p>
    <w:p w:rsidR="001E055A" w:rsidRPr="00ED4996" w:rsidRDefault="001E055A" w:rsidP="009638A7">
      <w:pPr>
        <w:spacing w:line="238" w:lineRule="exact"/>
        <w:ind w:left="-142" w:firstLine="142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5</w:t>
      </w:r>
      <w:r w:rsidRPr="00ED4996">
        <w:rPr>
          <w:color w:val="000000" w:themeColor="text1"/>
          <w:sz w:val="24"/>
          <w:szCs w:val="24"/>
        </w:rPr>
        <w:t xml:space="preserve">. </w:t>
      </w:r>
      <w:r w:rsidRPr="00ED4996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 об условиях приватизации  имущества</w:t>
      </w:r>
      <w:r w:rsidRPr="00ED4996">
        <w:rPr>
          <w:color w:val="000000" w:themeColor="text1"/>
          <w:sz w:val="24"/>
          <w:szCs w:val="24"/>
        </w:rPr>
        <w:t xml:space="preserve"> – Чигиринский сельский Совет народных депутатов. Администрация Чигиринского сельсовета Благовещенского района Амурской области. </w:t>
      </w:r>
    </w:p>
    <w:p w:rsidR="00491947" w:rsidRPr="00ED4996" w:rsidRDefault="001E055A" w:rsidP="00491947">
      <w:pPr>
        <w:widowControl w:val="0"/>
        <w:tabs>
          <w:tab w:val="left" w:pos="709"/>
          <w:tab w:val="left" w:pos="360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6</w:t>
      </w:r>
      <w:r w:rsidR="005F6233" w:rsidRPr="00ED4996">
        <w:rPr>
          <w:b/>
          <w:color w:val="000000" w:themeColor="text1"/>
          <w:sz w:val="24"/>
          <w:szCs w:val="24"/>
        </w:rPr>
        <w:t>.</w:t>
      </w:r>
      <w:r w:rsidR="00491947" w:rsidRPr="00ED4996">
        <w:rPr>
          <w:b/>
          <w:color w:val="000000" w:themeColor="text1"/>
          <w:sz w:val="24"/>
          <w:szCs w:val="24"/>
        </w:rPr>
        <w:t>Законодательное регулирование:</w:t>
      </w:r>
      <w:r w:rsidR="00491947" w:rsidRPr="00ED4996">
        <w:rPr>
          <w:color w:val="000000" w:themeColor="text1"/>
          <w:sz w:val="24"/>
          <w:szCs w:val="24"/>
        </w:rPr>
        <w:t xml:space="preserve"> Продажа имущества посредством публичного предложения 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«РТС-тендер».</w:t>
      </w:r>
    </w:p>
    <w:p w:rsidR="00491947" w:rsidRPr="00ED4996" w:rsidRDefault="001E055A" w:rsidP="009638A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7</w:t>
      </w:r>
      <w:r w:rsidR="005F6233" w:rsidRPr="00ED4996">
        <w:rPr>
          <w:b/>
          <w:color w:val="000000" w:themeColor="text1"/>
          <w:sz w:val="24"/>
          <w:szCs w:val="24"/>
        </w:rPr>
        <w:t>.</w:t>
      </w:r>
      <w:r w:rsidR="00491947" w:rsidRPr="00ED4996">
        <w:rPr>
          <w:b/>
          <w:color w:val="000000" w:themeColor="text1"/>
          <w:sz w:val="24"/>
          <w:szCs w:val="24"/>
        </w:rPr>
        <w:t>Способ приватизации:</w:t>
      </w:r>
      <w:r w:rsidR="00491947" w:rsidRPr="00ED4996">
        <w:rPr>
          <w:color w:val="000000" w:themeColor="text1"/>
          <w:sz w:val="24"/>
          <w:szCs w:val="24"/>
        </w:rPr>
        <w:t xml:space="preserve">  продажа имущества посредством публичного предложения  в электронной форме</w:t>
      </w:r>
      <w:r w:rsidR="00491947" w:rsidRPr="00ED4996">
        <w:rPr>
          <w:bCs/>
          <w:color w:val="000000" w:themeColor="text1"/>
          <w:sz w:val="24"/>
          <w:szCs w:val="24"/>
        </w:rPr>
        <w:t>.</w:t>
      </w:r>
      <w:r w:rsidR="00491947" w:rsidRPr="00ED4996">
        <w:rPr>
          <w:bCs/>
          <w:color w:val="000000" w:themeColor="text1"/>
          <w:sz w:val="24"/>
          <w:szCs w:val="24"/>
          <w:highlight w:val="yellow"/>
        </w:rPr>
        <w:t xml:space="preserve"> </w:t>
      </w:r>
    </w:p>
    <w:p w:rsidR="00491947" w:rsidRPr="00ED4996" w:rsidRDefault="001E055A" w:rsidP="00476C0D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bCs/>
          <w:color w:val="000000" w:themeColor="text1"/>
          <w:sz w:val="24"/>
          <w:szCs w:val="24"/>
        </w:rPr>
        <w:t>8</w:t>
      </w:r>
      <w:r w:rsidR="005F6233" w:rsidRPr="00ED4996">
        <w:rPr>
          <w:b/>
          <w:bCs/>
          <w:color w:val="000000" w:themeColor="text1"/>
          <w:sz w:val="24"/>
          <w:szCs w:val="24"/>
        </w:rPr>
        <w:t>.</w:t>
      </w:r>
      <w:r w:rsidR="00491947" w:rsidRPr="00ED4996">
        <w:rPr>
          <w:b/>
          <w:bCs/>
          <w:color w:val="000000" w:themeColor="text1"/>
          <w:sz w:val="24"/>
          <w:szCs w:val="24"/>
        </w:rPr>
        <w:t>Основание проведения</w:t>
      </w:r>
      <w:r w:rsidR="00491947" w:rsidRPr="00ED4996">
        <w:rPr>
          <w:bCs/>
          <w:color w:val="000000" w:themeColor="text1"/>
          <w:sz w:val="24"/>
          <w:szCs w:val="24"/>
        </w:rPr>
        <w:t xml:space="preserve"> </w:t>
      </w:r>
      <w:r w:rsidR="00491947" w:rsidRPr="00ED4996">
        <w:rPr>
          <w:b/>
          <w:bCs/>
          <w:color w:val="000000" w:themeColor="text1"/>
          <w:sz w:val="24"/>
          <w:szCs w:val="24"/>
        </w:rPr>
        <w:t xml:space="preserve">торгов </w:t>
      </w:r>
      <w:r w:rsidR="00491947" w:rsidRPr="00ED4996">
        <w:rPr>
          <w:bCs/>
          <w:color w:val="000000" w:themeColor="text1"/>
          <w:sz w:val="24"/>
          <w:szCs w:val="24"/>
        </w:rPr>
        <w:t xml:space="preserve">- </w:t>
      </w:r>
      <w:r w:rsidR="00B072C6" w:rsidRPr="00ED4996">
        <w:rPr>
          <w:rFonts w:eastAsia="Times New Roman"/>
          <w:color w:val="000000" w:themeColor="text1"/>
          <w:sz w:val="24"/>
          <w:szCs w:val="24"/>
        </w:rPr>
        <w:t xml:space="preserve">Решение Чигиринского сельского Совета народных депутатов от 24.02.2021г. «О внесении изменений в решение Чигиринского сельского Совета народных депутатов от 24.12.2020 №257 «Об утверждении Прогнозного плана (программы) приватизации муниципального имущества Чигиринского сельсовета Благовещенского района на 2021 год». </w:t>
      </w:r>
      <w:proofErr w:type="gramStart"/>
      <w:r w:rsidR="00B072C6" w:rsidRPr="00ED4996">
        <w:rPr>
          <w:color w:val="000000" w:themeColor="text1"/>
          <w:sz w:val="24"/>
          <w:szCs w:val="24"/>
        </w:rPr>
        <w:t>Постановление администра</w:t>
      </w:r>
      <w:r w:rsidR="00BA4E55" w:rsidRPr="00ED4996">
        <w:rPr>
          <w:color w:val="000000" w:themeColor="text1"/>
          <w:sz w:val="24"/>
          <w:szCs w:val="24"/>
        </w:rPr>
        <w:t>ции Чигиринского сельсовета № 133 от 30.04</w:t>
      </w:r>
      <w:r w:rsidR="00B072C6" w:rsidRPr="00ED4996">
        <w:rPr>
          <w:color w:val="000000" w:themeColor="text1"/>
          <w:sz w:val="24"/>
          <w:szCs w:val="24"/>
        </w:rPr>
        <w:t xml:space="preserve">.2021г. «О </w:t>
      </w:r>
      <w:r w:rsidR="00B072C6" w:rsidRPr="00ED4996">
        <w:rPr>
          <w:rFonts w:eastAsia="Times New Roman"/>
          <w:bCs/>
          <w:color w:val="000000" w:themeColor="text1"/>
          <w:sz w:val="24"/>
          <w:szCs w:val="24"/>
        </w:rPr>
        <w:t xml:space="preserve">проведении </w:t>
      </w:r>
      <w:r w:rsidR="00B072C6" w:rsidRPr="00ED4996">
        <w:rPr>
          <w:color w:val="000000" w:themeColor="text1"/>
          <w:sz w:val="24"/>
          <w:szCs w:val="24"/>
        </w:rPr>
        <w:t>продажи муниципального имущества посредство</w:t>
      </w:r>
      <w:r w:rsidR="00DE017E" w:rsidRPr="00ED4996">
        <w:rPr>
          <w:color w:val="000000" w:themeColor="text1"/>
          <w:sz w:val="24"/>
          <w:szCs w:val="24"/>
        </w:rPr>
        <w:t>м публичного</w:t>
      </w:r>
      <w:r w:rsidR="00B072C6" w:rsidRPr="00ED4996">
        <w:rPr>
          <w:color w:val="000000" w:themeColor="text1"/>
          <w:sz w:val="24"/>
          <w:szCs w:val="24"/>
        </w:rPr>
        <w:t xml:space="preserve">  предложения в электронной форме</w:t>
      </w:r>
      <w:r w:rsidR="00B072C6" w:rsidRPr="00ED4996">
        <w:rPr>
          <w:rFonts w:eastAsia="Times New Roman"/>
          <w:bCs/>
          <w:color w:val="000000" w:themeColor="text1"/>
          <w:sz w:val="24"/>
          <w:szCs w:val="24"/>
        </w:rPr>
        <w:t xml:space="preserve"> по продаже муниципального имущества</w:t>
      </w:r>
      <w:r w:rsidR="00B072C6" w:rsidRPr="00ED4996">
        <w:rPr>
          <w:color w:val="000000" w:themeColor="text1"/>
          <w:sz w:val="24"/>
          <w:szCs w:val="24"/>
        </w:rPr>
        <w:t>: нежилых помещений находящихся в собственности Чигиринского сельсовета Благовещенского района Амурской области, с кадастровыми (условными) номерами: 28:10:131005:167, 28:10:131005:155, 28:10:131005:156,  28:10:131005:166, 28:10:131005:154, расположенных по</w:t>
      </w:r>
      <w:proofErr w:type="gramEnd"/>
      <w:r w:rsidR="00B072C6" w:rsidRPr="00ED4996">
        <w:rPr>
          <w:color w:val="000000" w:themeColor="text1"/>
          <w:sz w:val="24"/>
          <w:szCs w:val="24"/>
        </w:rPr>
        <w:t xml:space="preserve"> адресу: Амурская область, Благовещенский район, село Чигири, улица Новая, дом 2».</w:t>
      </w:r>
    </w:p>
    <w:p w:rsidR="00A52BC7" w:rsidRPr="00ED4996" w:rsidRDefault="001E055A" w:rsidP="00592D85">
      <w:pPr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9</w:t>
      </w:r>
      <w:r w:rsidR="004B5F63" w:rsidRPr="00ED4996">
        <w:rPr>
          <w:b/>
          <w:color w:val="000000" w:themeColor="text1"/>
          <w:sz w:val="24"/>
          <w:szCs w:val="24"/>
        </w:rPr>
        <w:t>.</w:t>
      </w:r>
      <w:r w:rsidR="009606C7" w:rsidRPr="00ED4996">
        <w:rPr>
          <w:b/>
          <w:color w:val="000000" w:themeColor="text1"/>
          <w:sz w:val="24"/>
          <w:szCs w:val="24"/>
        </w:rPr>
        <w:t>Список лотов:</w:t>
      </w:r>
    </w:p>
    <w:p w:rsidR="00A67E6F" w:rsidRPr="00ED4996" w:rsidRDefault="00A67E6F" w:rsidP="004F1BC4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1</w:t>
      </w:r>
      <w:r w:rsidRPr="00ED4996">
        <w:rPr>
          <w:color w:val="000000" w:themeColor="text1"/>
          <w:sz w:val="24"/>
          <w:szCs w:val="24"/>
        </w:rPr>
        <w:t xml:space="preserve">: Помещение, назначение: нежилое, общая площадь 52,6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 номера на поэтажном плане 20001, адрес (местонахождение</w:t>
      </w:r>
      <w:r w:rsidR="001117C9" w:rsidRPr="00ED4996">
        <w:rPr>
          <w:color w:val="000000" w:themeColor="text1"/>
          <w:sz w:val="24"/>
          <w:szCs w:val="24"/>
        </w:rPr>
        <w:t xml:space="preserve">) объекта: Амурская область, Благовещенский район, Чигиринский с/с, </w:t>
      </w:r>
      <w:proofErr w:type="spellStart"/>
      <w:r w:rsidR="001117C9" w:rsidRPr="00ED4996">
        <w:rPr>
          <w:color w:val="000000" w:themeColor="text1"/>
          <w:sz w:val="24"/>
          <w:szCs w:val="24"/>
        </w:rPr>
        <w:t>с</w:t>
      </w:r>
      <w:proofErr w:type="gramStart"/>
      <w:r w:rsidR="001117C9" w:rsidRPr="00ED4996">
        <w:rPr>
          <w:color w:val="000000" w:themeColor="text1"/>
          <w:sz w:val="24"/>
          <w:szCs w:val="24"/>
        </w:rPr>
        <w:t>.Ч</w:t>
      </w:r>
      <w:proofErr w:type="gramEnd"/>
      <w:r w:rsidR="001117C9" w:rsidRPr="00ED4996">
        <w:rPr>
          <w:color w:val="000000" w:themeColor="text1"/>
          <w:sz w:val="24"/>
          <w:szCs w:val="24"/>
        </w:rPr>
        <w:t>игири</w:t>
      </w:r>
      <w:proofErr w:type="spellEnd"/>
      <w:r w:rsidR="001117C9" w:rsidRPr="00ED4996">
        <w:rPr>
          <w:color w:val="000000" w:themeColor="text1"/>
          <w:sz w:val="24"/>
          <w:szCs w:val="24"/>
        </w:rPr>
        <w:t>, улица Новая, дом 2.</w:t>
      </w:r>
    </w:p>
    <w:p w:rsidR="00A453D4" w:rsidRPr="00ED4996" w:rsidRDefault="00182CCF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lastRenderedPageBreak/>
        <w:t>Кадастровый (условный) номер: 28:10:131005:167.</w:t>
      </w:r>
    </w:p>
    <w:p w:rsidR="00A453D4" w:rsidRPr="00ED4996" w:rsidRDefault="00A453D4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A453D4" w:rsidRPr="00ED4996" w:rsidRDefault="003F0467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="00A453D4"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A453D4" w:rsidRPr="00ED4996" w:rsidRDefault="00A453D4" w:rsidP="00A453D4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Общие сведения</w:t>
      </w:r>
      <w:r w:rsidR="003F0467" w:rsidRPr="00ED4996">
        <w:rPr>
          <w:color w:val="000000" w:themeColor="text1"/>
          <w:sz w:val="24"/>
          <w:szCs w:val="24"/>
        </w:rPr>
        <w:t>:</w:t>
      </w:r>
      <w:r w:rsidRPr="00ED4996">
        <w:rPr>
          <w:color w:val="000000" w:themeColor="text1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A453D4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52,6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A453D4" w:rsidRPr="00ED4996" w:rsidTr="009A290A">
        <w:tc>
          <w:tcPr>
            <w:tcW w:w="4786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A453D4" w:rsidRPr="00ED4996" w:rsidRDefault="00A453D4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Демонтирован вход в помещение № 20001, здесь же смонтирован оконный проем</w:t>
            </w:r>
          </w:p>
        </w:tc>
      </w:tr>
    </w:tbl>
    <w:p w:rsidR="00A453D4" w:rsidRPr="00ED4996" w:rsidRDefault="00A453D4" w:rsidP="00A453D4">
      <w:pPr>
        <w:jc w:val="both"/>
        <w:rPr>
          <w:color w:val="000000" w:themeColor="text1"/>
          <w:sz w:val="24"/>
          <w:szCs w:val="24"/>
        </w:rPr>
      </w:pPr>
    </w:p>
    <w:p w:rsidR="009A2499" w:rsidRPr="00ED4996" w:rsidRDefault="009A2499" w:rsidP="009A249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9C553C" w:rsidRPr="00ED4996">
        <w:rPr>
          <w:b/>
          <w:color w:val="000000" w:themeColor="text1"/>
          <w:sz w:val="24"/>
          <w:szCs w:val="24"/>
        </w:rPr>
        <w:t xml:space="preserve"> (Лот №1)</w:t>
      </w:r>
      <w:r w:rsidRPr="00ED4996">
        <w:rPr>
          <w:b/>
          <w:color w:val="000000" w:themeColor="text1"/>
          <w:sz w:val="24"/>
          <w:szCs w:val="24"/>
        </w:rPr>
        <w:t xml:space="preserve">: </w:t>
      </w:r>
      <w:r w:rsidR="009C553C" w:rsidRPr="00ED4996">
        <w:rPr>
          <w:color w:val="000000" w:themeColor="text1"/>
          <w:sz w:val="24"/>
          <w:szCs w:val="24"/>
        </w:rPr>
        <w:t>1 597 000,00</w:t>
      </w:r>
      <w:r w:rsidRPr="00ED4996">
        <w:rPr>
          <w:color w:val="000000" w:themeColor="text1"/>
          <w:sz w:val="24"/>
          <w:szCs w:val="24"/>
        </w:rPr>
        <w:t xml:space="preserve"> (</w:t>
      </w:r>
      <w:r w:rsidR="009C553C" w:rsidRPr="00ED4996">
        <w:rPr>
          <w:color w:val="000000" w:themeColor="text1"/>
          <w:sz w:val="24"/>
          <w:szCs w:val="24"/>
        </w:rPr>
        <w:t xml:space="preserve">один миллион пятьсот девяносто семь тысяч)  </w:t>
      </w:r>
      <w:r w:rsidRPr="00ED4996">
        <w:rPr>
          <w:color w:val="000000" w:themeColor="text1"/>
          <w:sz w:val="24"/>
          <w:szCs w:val="24"/>
        </w:rPr>
        <w:t>рублей 00 коп.  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A453D4" w:rsidRPr="00ED4996" w:rsidRDefault="00DA7F68" w:rsidP="004F1BC4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Размер задатка (Лот №1):</w:t>
      </w:r>
      <w:r w:rsidRPr="00ED4996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 319 400,00 (триста девятнадцать тысяч четыреста) рублей 00 копеек.</w:t>
      </w:r>
    </w:p>
    <w:p w:rsidR="00C67236" w:rsidRPr="00ED4996" w:rsidRDefault="00C67236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Цена отсечения имущества</w:t>
      </w:r>
      <w:r w:rsidRPr="00ED4996">
        <w:rPr>
          <w:color w:val="000000" w:themeColor="text1"/>
          <w:sz w:val="24"/>
          <w:szCs w:val="24"/>
        </w:rPr>
        <w:t xml:space="preserve"> – 50% начальной цены аукциона</w:t>
      </w:r>
      <w:r w:rsidRPr="00ED4996">
        <w:rPr>
          <w:b/>
          <w:color w:val="000000" w:themeColor="text1"/>
          <w:sz w:val="24"/>
          <w:szCs w:val="24"/>
        </w:rPr>
        <w:t>, и составляет 798 500,00</w:t>
      </w:r>
      <w:r w:rsidRPr="00ED4996">
        <w:rPr>
          <w:color w:val="000000" w:themeColor="text1"/>
          <w:sz w:val="24"/>
          <w:szCs w:val="24"/>
        </w:rPr>
        <w:t xml:space="preserve"> (семьсот девяносто восемь тысяч пятьсот) рублей 00 копее</w:t>
      </w:r>
      <w:proofErr w:type="gramStart"/>
      <w:r w:rsidRPr="00ED4996">
        <w:rPr>
          <w:color w:val="000000" w:themeColor="text1"/>
          <w:sz w:val="24"/>
          <w:szCs w:val="24"/>
        </w:rPr>
        <w:t>к(</w:t>
      </w:r>
      <w:proofErr w:type="gramEnd"/>
      <w:r w:rsidRPr="00ED4996">
        <w:rPr>
          <w:color w:val="000000" w:themeColor="text1"/>
          <w:sz w:val="24"/>
          <w:szCs w:val="24"/>
        </w:rPr>
        <w:t>с НДС).</w:t>
      </w:r>
    </w:p>
    <w:p w:rsidR="00C67236" w:rsidRPr="00ED4996" w:rsidRDefault="00C67236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Величина снижения цены первоначального предложения</w:t>
      </w:r>
      <w:r w:rsidRPr="00ED4996">
        <w:rPr>
          <w:color w:val="000000" w:themeColor="text1"/>
          <w:sz w:val="24"/>
          <w:szCs w:val="24"/>
        </w:rPr>
        <w:t xml:space="preserve"> («шаг понижения») или цены предложения, сложившейся на определенном «шаге понижения» устанавливается в размере 10% от начальной цены имущества, что составляет</w:t>
      </w:r>
      <w:r w:rsidR="002E4492" w:rsidRPr="00ED4996">
        <w:rPr>
          <w:color w:val="000000" w:themeColor="text1"/>
          <w:sz w:val="24"/>
          <w:szCs w:val="24"/>
        </w:rPr>
        <w:t xml:space="preserve"> </w:t>
      </w:r>
      <w:r w:rsidR="002E4492" w:rsidRPr="00ED4996">
        <w:rPr>
          <w:b/>
          <w:color w:val="000000" w:themeColor="text1"/>
          <w:sz w:val="24"/>
          <w:szCs w:val="24"/>
        </w:rPr>
        <w:t>159 700</w:t>
      </w:r>
      <w:r w:rsidRPr="00ED4996">
        <w:rPr>
          <w:b/>
          <w:color w:val="000000" w:themeColor="text1"/>
          <w:sz w:val="24"/>
          <w:szCs w:val="24"/>
        </w:rPr>
        <w:t>,00</w:t>
      </w:r>
      <w:r w:rsidRPr="00ED4996">
        <w:rPr>
          <w:color w:val="000000" w:themeColor="text1"/>
          <w:sz w:val="24"/>
          <w:szCs w:val="24"/>
        </w:rPr>
        <w:t xml:space="preserve"> </w:t>
      </w:r>
      <w:r w:rsidR="002E4492" w:rsidRPr="00ED4996">
        <w:rPr>
          <w:color w:val="000000" w:themeColor="text1"/>
          <w:sz w:val="24"/>
          <w:szCs w:val="24"/>
        </w:rPr>
        <w:t>(сто пятьдесят девять тысяч семьсот</w:t>
      </w:r>
      <w:r w:rsidRPr="00ED4996">
        <w:rPr>
          <w:color w:val="000000" w:themeColor="text1"/>
          <w:sz w:val="24"/>
          <w:szCs w:val="24"/>
        </w:rPr>
        <w:t>) рублей 00 копеек (с НДС).</w:t>
      </w:r>
    </w:p>
    <w:p w:rsidR="00C67236" w:rsidRPr="00ED4996" w:rsidRDefault="00C67236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Величина повышения цены первоначального предложения или цены предложения </w:t>
      </w:r>
      <w:r w:rsidRPr="00ED4996">
        <w:rPr>
          <w:color w:val="000000" w:themeColor="text1"/>
          <w:sz w:val="24"/>
          <w:szCs w:val="24"/>
        </w:rPr>
        <w:t xml:space="preserve">(«шаг аукциона»), сложившейся на определенном «шаге понижения», устанавливается в размере 50% «шага понижения», что составляет </w:t>
      </w:r>
      <w:r w:rsidR="00E104F9" w:rsidRPr="00ED4996">
        <w:rPr>
          <w:b/>
          <w:color w:val="000000" w:themeColor="text1"/>
          <w:sz w:val="24"/>
          <w:szCs w:val="24"/>
        </w:rPr>
        <w:t>39 925</w:t>
      </w:r>
      <w:r w:rsidRPr="00ED4996">
        <w:rPr>
          <w:b/>
          <w:color w:val="000000" w:themeColor="text1"/>
          <w:sz w:val="24"/>
          <w:szCs w:val="24"/>
        </w:rPr>
        <w:t>,00</w:t>
      </w:r>
      <w:r w:rsidR="00E104F9" w:rsidRPr="00ED4996">
        <w:rPr>
          <w:color w:val="000000" w:themeColor="text1"/>
          <w:sz w:val="24"/>
          <w:szCs w:val="24"/>
        </w:rPr>
        <w:t xml:space="preserve"> (тридцать девять тысяч девятьсот двадцать пять</w:t>
      </w:r>
      <w:r w:rsidRPr="00ED4996">
        <w:rPr>
          <w:color w:val="000000" w:themeColor="text1"/>
          <w:sz w:val="24"/>
          <w:szCs w:val="24"/>
        </w:rPr>
        <w:t>) рублей 00 копеек (с НДС).</w:t>
      </w:r>
    </w:p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2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5316CB" w:rsidRPr="00ED4996">
        <w:rPr>
          <w:color w:val="000000" w:themeColor="text1"/>
          <w:sz w:val="24"/>
          <w:szCs w:val="24"/>
        </w:rPr>
        <w:t>чение: нежилое, общая площадь 71</w:t>
      </w:r>
      <w:r w:rsidRPr="00ED4996">
        <w:rPr>
          <w:color w:val="000000" w:themeColor="text1"/>
          <w:sz w:val="24"/>
          <w:szCs w:val="24"/>
        </w:rPr>
        <w:t xml:space="preserve">,6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5316CB" w:rsidRPr="00ED4996">
        <w:rPr>
          <w:color w:val="000000" w:themeColor="text1"/>
          <w:sz w:val="24"/>
          <w:szCs w:val="24"/>
        </w:rPr>
        <w:t xml:space="preserve"> номера на поэтажном плане 20002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5316CB" w:rsidRPr="00ED4996">
        <w:rPr>
          <w:color w:val="000000" w:themeColor="text1"/>
          <w:sz w:val="24"/>
          <w:szCs w:val="24"/>
        </w:rPr>
        <w:t>словный) номер: 28:10:131005:155</w:t>
      </w:r>
      <w:r w:rsidRPr="00ED4996">
        <w:rPr>
          <w:color w:val="000000" w:themeColor="text1"/>
          <w:sz w:val="24"/>
          <w:szCs w:val="24"/>
        </w:rPr>
        <w:t>.</w:t>
      </w:r>
    </w:p>
    <w:p w:rsidR="00C66C98" w:rsidRPr="00ED4996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lastRenderedPageBreak/>
        <w:t>Наименование, состав и характеристика  имущества, выставляемого на торги:</w:t>
      </w:r>
    </w:p>
    <w:p w:rsidR="00C66C98" w:rsidRPr="00ED4996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C66C98" w:rsidRPr="00ED4996" w:rsidRDefault="00C66C98" w:rsidP="00C66C98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C66C98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Отдельный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71,6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C66C98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C66C98" w:rsidRPr="00ED4996" w:rsidTr="009A290A">
        <w:tc>
          <w:tcPr>
            <w:tcW w:w="4786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C66C98" w:rsidRPr="00ED4996" w:rsidRDefault="00C66C98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6C98" w:rsidRPr="00ED4996" w:rsidRDefault="009A249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9C553C" w:rsidRPr="00ED4996">
        <w:rPr>
          <w:b/>
          <w:color w:val="000000" w:themeColor="text1"/>
          <w:sz w:val="24"/>
          <w:szCs w:val="24"/>
        </w:rPr>
        <w:t xml:space="preserve"> (Лот №2)</w:t>
      </w:r>
      <w:r w:rsidRPr="00ED4996">
        <w:rPr>
          <w:b/>
          <w:color w:val="000000" w:themeColor="text1"/>
          <w:sz w:val="24"/>
          <w:szCs w:val="24"/>
        </w:rPr>
        <w:t xml:space="preserve">: </w:t>
      </w:r>
      <w:r w:rsidR="009C553C" w:rsidRPr="00ED4996">
        <w:rPr>
          <w:color w:val="000000" w:themeColor="text1"/>
          <w:sz w:val="24"/>
          <w:szCs w:val="24"/>
        </w:rPr>
        <w:t>2</w:t>
      </w:r>
      <w:r w:rsidR="004506D7" w:rsidRPr="00ED4996">
        <w:rPr>
          <w:color w:val="000000" w:themeColor="text1"/>
          <w:sz w:val="24"/>
          <w:szCs w:val="24"/>
        </w:rPr>
        <w:t> </w:t>
      </w:r>
      <w:r w:rsidR="009C553C" w:rsidRPr="00ED4996">
        <w:rPr>
          <w:color w:val="000000" w:themeColor="text1"/>
          <w:sz w:val="24"/>
          <w:szCs w:val="24"/>
        </w:rPr>
        <w:t>359</w:t>
      </w:r>
      <w:r w:rsidR="004506D7" w:rsidRPr="00ED4996">
        <w:rPr>
          <w:color w:val="000000" w:themeColor="text1"/>
          <w:sz w:val="24"/>
          <w:szCs w:val="24"/>
        </w:rPr>
        <w:t> 000,00(два миллиона триста пятьдесят девять тысяч</w:t>
      </w:r>
      <w:r w:rsidRPr="00ED4996">
        <w:rPr>
          <w:color w:val="000000" w:themeColor="text1"/>
          <w:sz w:val="24"/>
          <w:szCs w:val="24"/>
        </w:rPr>
        <w:t>)   рублей 00 коп.  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794CB6" w:rsidRPr="00ED4996" w:rsidRDefault="00794CB6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Размер задатка (Лот №2):</w:t>
      </w:r>
      <w:r w:rsidRPr="00ED4996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 471 800,00 (четыреста семьдесят одна тысяча восемьсот) рублей 00 копеек.</w:t>
      </w:r>
    </w:p>
    <w:p w:rsidR="00EA1508" w:rsidRPr="00ED4996" w:rsidRDefault="00EA1508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Цена отсечения имущества</w:t>
      </w:r>
      <w:r w:rsidRPr="00ED4996">
        <w:rPr>
          <w:color w:val="000000" w:themeColor="text1"/>
          <w:sz w:val="24"/>
          <w:szCs w:val="24"/>
        </w:rPr>
        <w:t xml:space="preserve"> – 50% начальной цены аукциона</w:t>
      </w:r>
      <w:r w:rsidRPr="00ED4996">
        <w:rPr>
          <w:b/>
          <w:color w:val="000000" w:themeColor="text1"/>
          <w:sz w:val="24"/>
          <w:szCs w:val="24"/>
        </w:rPr>
        <w:t>, и составляет 1 179 500,00</w:t>
      </w:r>
      <w:r w:rsidRPr="00ED4996">
        <w:rPr>
          <w:color w:val="000000" w:themeColor="text1"/>
          <w:sz w:val="24"/>
          <w:szCs w:val="24"/>
        </w:rPr>
        <w:t xml:space="preserve"> (один миллион сто семьдесят девять тысяч пятьсот) рублей 00 копее</w:t>
      </w:r>
      <w:proofErr w:type="gramStart"/>
      <w:r w:rsidRPr="00ED4996">
        <w:rPr>
          <w:color w:val="000000" w:themeColor="text1"/>
          <w:sz w:val="24"/>
          <w:szCs w:val="24"/>
        </w:rPr>
        <w:t>к(</w:t>
      </w:r>
      <w:proofErr w:type="gramEnd"/>
      <w:r w:rsidRPr="00ED4996">
        <w:rPr>
          <w:color w:val="000000" w:themeColor="text1"/>
          <w:sz w:val="24"/>
          <w:szCs w:val="24"/>
        </w:rPr>
        <w:t>с НДС).</w:t>
      </w:r>
    </w:p>
    <w:p w:rsidR="00EA1508" w:rsidRPr="00ED4996" w:rsidRDefault="00EA1508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Величина снижения цены первоначального предложения</w:t>
      </w:r>
      <w:r w:rsidRPr="00ED4996">
        <w:rPr>
          <w:color w:val="000000" w:themeColor="text1"/>
          <w:sz w:val="24"/>
          <w:szCs w:val="24"/>
        </w:rPr>
        <w:t xml:space="preserve"> («шаг понижения») или цены предложения, сложившейся на определенном «шаге понижения» устанавливается в размере 10% от начальной цены имущества, что составляет </w:t>
      </w:r>
      <w:r w:rsidR="007A632E" w:rsidRPr="00ED4996">
        <w:rPr>
          <w:b/>
          <w:color w:val="000000" w:themeColor="text1"/>
          <w:sz w:val="24"/>
          <w:szCs w:val="24"/>
        </w:rPr>
        <w:t>235 900</w:t>
      </w:r>
      <w:r w:rsidRPr="00ED4996">
        <w:rPr>
          <w:b/>
          <w:color w:val="000000" w:themeColor="text1"/>
          <w:sz w:val="24"/>
          <w:szCs w:val="24"/>
        </w:rPr>
        <w:t>,00</w:t>
      </w:r>
      <w:r w:rsidRPr="00ED4996">
        <w:rPr>
          <w:color w:val="000000" w:themeColor="text1"/>
          <w:sz w:val="24"/>
          <w:szCs w:val="24"/>
        </w:rPr>
        <w:t xml:space="preserve"> </w:t>
      </w:r>
      <w:r w:rsidR="007A632E" w:rsidRPr="00ED4996">
        <w:rPr>
          <w:color w:val="000000" w:themeColor="text1"/>
          <w:sz w:val="24"/>
          <w:szCs w:val="24"/>
        </w:rPr>
        <w:t>(двести тридцать пять тысяч девятьсот</w:t>
      </w:r>
      <w:r w:rsidRPr="00ED4996">
        <w:rPr>
          <w:color w:val="000000" w:themeColor="text1"/>
          <w:sz w:val="24"/>
          <w:szCs w:val="24"/>
        </w:rPr>
        <w:t>) рублей 00 копеек (с НДС).</w:t>
      </w:r>
    </w:p>
    <w:p w:rsidR="00EA1508" w:rsidRPr="00ED4996" w:rsidRDefault="00EA1508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Величина повышения цены первоначального предложения или цены предложения </w:t>
      </w:r>
      <w:r w:rsidRPr="00ED4996">
        <w:rPr>
          <w:color w:val="000000" w:themeColor="text1"/>
          <w:sz w:val="24"/>
          <w:szCs w:val="24"/>
        </w:rPr>
        <w:t>(«шаг аукциона»), сложившейся на определенном «шаге понижения», устанавливается в размере 50% «шага понижения», что составляет</w:t>
      </w:r>
      <w:r w:rsidR="00FE114B" w:rsidRPr="00ED4996">
        <w:rPr>
          <w:color w:val="000000" w:themeColor="text1"/>
          <w:sz w:val="24"/>
          <w:szCs w:val="24"/>
        </w:rPr>
        <w:t xml:space="preserve"> </w:t>
      </w:r>
      <w:r w:rsidR="00FE114B" w:rsidRPr="00ED4996">
        <w:rPr>
          <w:b/>
          <w:color w:val="000000" w:themeColor="text1"/>
          <w:sz w:val="24"/>
          <w:szCs w:val="24"/>
        </w:rPr>
        <w:t>117 950</w:t>
      </w:r>
      <w:r w:rsidRPr="00ED4996">
        <w:rPr>
          <w:b/>
          <w:color w:val="000000" w:themeColor="text1"/>
          <w:sz w:val="24"/>
          <w:szCs w:val="24"/>
        </w:rPr>
        <w:t>,</w:t>
      </w:r>
      <w:r w:rsidR="00FE114B" w:rsidRPr="00ED4996">
        <w:rPr>
          <w:b/>
          <w:color w:val="000000" w:themeColor="text1"/>
          <w:sz w:val="24"/>
          <w:szCs w:val="24"/>
        </w:rPr>
        <w:t xml:space="preserve"> </w:t>
      </w:r>
      <w:r w:rsidRPr="00ED4996">
        <w:rPr>
          <w:b/>
          <w:color w:val="000000" w:themeColor="text1"/>
          <w:sz w:val="24"/>
          <w:szCs w:val="24"/>
        </w:rPr>
        <w:t>00</w:t>
      </w:r>
      <w:r w:rsidR="00FE114B" w:rsidRPr="00ED4996">
        <w:rPr>
          <w:color w:val="000000" w:themeColor="text1"/>
          <w:sz w:val="24"/>
          <w:szCs w:val="24"/>
        </w:rPr>
        <w:t xml:space="preserve"> (сто семнадцать тысяч девятьсот пятьдесят</w:t>
      </w:r>
      <w:r w:rsidRPr="00ED4996">
        <w:rPr>
          <w:color w:val="000000" w:themeColor="text1"/>
          <w:sz w:val="24"/>
          <w:szCs w:val="24"/>
        </w:rPr>
        <w:t>) рублей 00 копеек (с НДС).</w:t>
      </w:r>
    </w:p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3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6D5EDA" w:rsidRPr="00ED4996">
        <w:rPr>
          <w:color w:val="000000" w:themeColor="text1"/>
          <w:sz w:val="24"/>
          <w:szCs w:val="24"/>
        </w:rPr>
        <w:t>чение: нежилое, общая площадь 53,1</w:t>
      </w:r>
      <w:r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6D5EDA" w:rsidRPr="00ED4996">
        <w:rPr>
          <w:color w:val="000000" w:themeColor="text1"/>
          <w:sz w:val="24"/>
          <w:szCs w:val="24"/>
        </w:rPr>
        <w:t xml:space="preserve"> номера на поэтажном плане 20003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121C0F" w:rsidRPr="00ED4996">
        <w:rPr>
          <w:color w:val="000000" w:themeColor="text1"/>
          <w:sz w:val="24"/>
          <w:szCs w:val="24"/>
        </w:rPr>
        <w:t>словный) номер: 28:10:131005:156</w:t>
      </w:r>
      <w:r w:rsidRPr="00ED4996">
        <w:rPr>
          <w:color w:val="000000" w:themeColor="text1"/>
          <w:sz w:val="24"/>
          <w:szCs w:val="24"/>
        </w:rPr>
        <w:t>.</w:t>
      </w:r>
    </w:p>
    <w:p w:rsidR="00E3451D" w:rsidRPr="00ED4996" w:rsidRDefault="00E3451D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E3451D" w:rsidRPr="00ED4996" w:rsidRDefault="00E3451D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E3451D" w:rsidRPr="00ED4996" w:rsidRDefault="00E3451D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E3451D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Отдельный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53,1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E3451D" w:rsidRPr="00ED4996" w:rsidTr="009A290A">
        <w:tc>
          <w:tcPr>
            <w:tcW w:w="4786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E3451D" w:rsidRPr="00ED4996" w:rsidRDefault="00E3451D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2499" w:rsidRPr="00ED4996" w:rsidRDefault="009A2499" w:rsidP="009A249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4506D7" w:rsidRPr="00ED4996">
        <w:rPr>
          <w:b/>
          <w:color w:val="000000" w:themeColor="text1"/>
          <w:sz w:val="24"/>
          <w:szCs w:val="24"/>
        </w:rPr>
        <w:t xml:space="preserve"> (Лот №3)</w:t>
      </w:r>
      <w:r w:rsidRPr="00ED4996">
        <w:rPr>
          <w:b/>
          <w:color w:val="000000" w:themeColor="text1"/>
          <w:sz w:val="24"/>
          <w:szCs w:val="24"/>
        </w:rPr>
        <w:t xml:space="preserve">: </w:t>
      </w:r>
      <w:r w:rsidR="004506D7" w:rsidRPr="00ED4996">
        <w:rPr>
          <w:color w:val="000000" w:themeColor="text1"/>
          <w:sz w:val="24"/>
          <w:szCs w:val="24"/>
        </w:rPr>
        <w:t>1 750 000,00 (один миллион семьсот пятьдесят тысяч</w:t>
      </w:r>
      <w:r w:rsidR="003079F4" w:rsidRPr="00ED4996">
        <w:rPr>
          <w:color w:val="000000" w:themeColor="text1"/>
          <w:sz w:val="24"/>
          <w:szCs w:val="24"/>
        </w:rPr>
        <w:t xml:space="preserve">) </w:t>
      </w:r>
      <w:r w:rsidRPr="00ED4996">
        <w:rPr>
          <w:color w:val="000000" w:themeColor="text1"/>
          <w:sz w:val="24"/>
          <w:szCs w:val="24"/>
        </w:rPr>
        <w:t>рублей 00 коп.  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E3451D" w:rsidRPr="00ED4996" w:rsidRDefault="00BF4067" w:rsidP="00E3451D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Размер задатка (Лот № 3):</w:t>
      </w:r>
      <w:r w:rsidRPr="00ED4996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 350 000,00 (триста пятьдесят тысяч) рублей 00 копеек.</w:t>
      </w:r>
    </w:p>
    <w:p w:rsidR="00EF70C0" w:rsidRPr="00ED4996" w:rsidRDefault="00EF70C0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Цена отсечения имущества</w:t>
      </w:r>
      <w:r w:rsidRPr="00ED4996">
        <w:rPr>
          <w:color w:val="000000" w:themeColor="text1"/>
          <w:sz w:val="24"/>
          <w:szCs w:val="24"/>
        </w:rPr>
        <w:t xml:space="preserve"> – 50% начальной цены аукциона</w:t>
      </w:r>
      <w:r w:rsidRPr="00ED4996">
        <w:rPr>
          <w:b/>
          <w:color w:val="000000" w:themeColor="text1"/>
          <w:sz w:val="24"/>
          <w:szCs w:val="24"/>
        </w:rPr>
        <w:t>, и составляет 875 000,00</w:t>
      </w:r>
      <w:r w:rsidRPr="00ED4996">
        <w:rPr>
          <w:color w:val="000000" w:themeColor="text1"/>
          <w:sz w:val="24"/>
          <w:szCs w:val="24"/>
        </w:rPr>
        <w:t xml:space="preserve"> (восемьсот семьдесят пять тысяч) рублей 00 копее</w:t>
      </w:r>
      <w:proofErr w:type="gramStart"/>
      <w:r w:rsidRPr="00ED4996">
        <w:rPr>
          <w:color w:val="000000" w:themeColor="text1"/>
          <w:sz w:val="24"/>
          <w:szCs w:val="24"/>
        </w:rPr>
        <w:t>к(</w:t>
      </w:r>
      <w:proofErr w:type="gramEnd"/>
      <w:r w:rsidRPr="00ED4996">
        <w:rPr>
          <w:color w:val="000000" w:themeColor="text1"/>
          <w:sz w:val="24"/>
          <w:szCs w:val="24"/>
        </w:rPr>
        <w:t>с НДС).</w:t>
      </w:r>
    </w:p>
    <w:p w:rsidR="00EF70C0" w:rsidRPr="00ED4996" w:rsidRDefault="00EF70C0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Величина снижения цены первоначального предложения</w:t>
      </w:r>
      <w:r w:rsidRPr="00ED4996">
        <w:rPr>
          <w:color w:val="000000" w:themeColor="text1"/>
          <w:sz w:val="24"/>
          <w:szCs w:val="24"/>
        </w:rPr>
        <w:t xml:space="preserve"> («шаг понижения») или цены предложения, сложившейся на определенном «шаге понижения» устанавливается в размере 10% от начальной цены имущества, что составляет</w:t>
      </w:r>
      <w:r w:rsidR="00FC3EB7" w:rsidRPr="00ED4996">
        <w:rPr>
          <w:color w:val="000000" w:themeColor="text1"/>
          <w:sz w:val="24"/>
          <w:szCs w:val="24"/>
        </w:rPr>
        <w:t xml:space="preserve"> </w:t>
      </w:r>
      <w:r w:rsidR="00FC3EB7" w:rsidRPr="00ED4996">
        <w:rPr>
          <w:b/>
          <w:color w:val="000000" w:themeColor="text1"/>
          <w:sz w:val="24"/>
          <w:szCs w:val="24"/>
        </w:rPr>
        <w:t>175 000</w:t>
      </w:r>
      <w:r w:rsidRPr="00ED4996">
        <w:rPr>
          <w:b/>
          <w:color w:val="000000" w:themeColor="text1"/>
          <w:sz w:val="24"/>
          <w:szCs w:val="24"/>
        </w:rPr>
        <w:t>,00</w:t>
      </w:r>
      <w:r w:rsidRPr="00ED4996">
        <w:rPr>
          <w:color w:val="000000" w:themeColor="text1"/>
          <w:sz w:val="24"/>
          <w:szCs w:val="24"/>
        </w:rPr>
        <w:t xml:space="preserve"> (</w:t>
      </w:r>
      <w:r w:rsidR="00FC3EB7" w:rsidRPr="00ED4996">
        <w:rPr>
          <w:color w:val="000000" w:themeColor="text1"/>
          <w:sz w:val="24"/>
          <w:szCs w:val="24"/>
        </w:rPr>
        <w:t xml:space="preserve">сто семьдесят пять </w:t>
      </w:r>
      <w:r w:rsidRPr="00ED4996">
        <w:rPr>
          <w:color w:val="000000" w:themeColor="text1"/>
          <w:sz w:val="24"/>
          <w:szCs w:val="24"/>
        </w:rPr>
        <w:t>тысяч) рублей 00 копеек (с НДС).</w:t>
      </w:r>
    </w:p>
    <w:p w:rsidR="00EF70C0" w:rsidRPr="00ED4996" w:rsidRDefault="00EF70C0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Величина повышения цены первоначального предложения или цены предложения </w:t>
      </w:r>
      <w:r w:rsidRPr="00ED4996">
        <w:rPr>
          <w:color w:val="000000" w:themeColor="text1"/>
          <w:sz w:val="24"/>
          <w:szCs w:val="24"/>
        </w:rPr>
        <w:t>(«шаг аукциона»), сложившейся на определенном «шаге понижения», устанавливается в размере 50% «шага понижения», что составляет</w:t>
      </w:r>
      <w:r w:rsidR="00FC3EB7" w:rsidRPr="00ED4996">
        <w:rPr>
          <w:color w:val="000000" w:themeColor="text1"/>
          <w:sz w:val="24"/>
          <w:szCs w:val="24"/>
        </w:rPr>
        <w:t xml:space="preserve"> </w:t>
      </w:r>
      <w:r w:rsidR="00FC3EB7" w:rsidRPr="00ED4996">
        <w:rPr>
          <w:b/>
          <w:color w:val="000000" w:themeColor="text1"/>
          <w:sz w:val="24"/>
          <w:szCs w:val="24"/>
        </w:rPr>
        <w:t>87 500</w:t>
      </w:r>
      <w:r w:rsidRPr="00ED4996">
        <w:rPr>
          <w:b/>
          <w:color w:val="000000" w:themeColor="text1"/>
          <w:sz w:val="24"/>
          <w:szCs w:val="24"/>
        </w:rPr>
        <w:t>,00</w:t>
      </w:r>
      <w:r w:rsidR="00FC3EB7" w:rsidRPr="00ED4996">
        <w:rPr>
          <w:color w:val="000000" w:themeColor="text1"/>
          <w:sz w:val="24"/>
          <w:szCs w:val="24"/>
        </w:rPr>
        <w:t xml:space="preserve"> (восемьдесят семь тысяч пятьсот</w:t>
      </w:r>
      <w:r w:rsidRPr="00ED4996">
        <w:rPr>
          <w:color w:val="000000" w:themeColor="text1"/>
          <w:sz w:val="24"/>
          <w:szCs w:val="24"/>
        </w:rPr>
        <w:t>) рублей 00 копеек (с НДС).</w:t>
      </w:r>
    </w:p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4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632ACB" w:rsidRPr="00ED4996">
        <w:rPr>
          <w:color w:val="000000" w:themeColor="text1"/>
          <w:sz w:val="24"/>
          <w:szCs w:val="24"/>
        </w:rPr>
        <w:t>чение: нежилое, общая площадь 34,1</w:t>
      </w:r>
      <w:r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632ACB" w:rsidRPr="00ED4996">
        <w:rPr>
          <w:color w:val="000000" w:themeColor="text1"/>
          <w:sz w:val="24"/>
          <w:szCs w:val="24"/>
        </w:rPr>
        <w:t xml:space="preserve"> номера на поэтажном плане 20004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632ACB" w:rsidRPr="00ED4996">
        <w:rPr>
          <w:color w:val="000000" w:themeColor="text1"/>
          <w:sz w:val="24"/>
          <w:szCs w:val="24"/>
        </w:rPr>
        <w:t>словный) номер: 28:10:131005:166</w:t>
      </w:r>
      <w:r w:rsidRPr="00ED4996">
        <w:rPr>
          <w:color w:val="000000" w:themeColor="text1"/>
          <w:sz w:val="24"/>
          <w:szCs w:val="24"/>
        </w:rPr>
        <w:t>.</w:t>
      </w:r>
    </w:p>
    <w:p w:rsidR="00140A8B" w:rsidRPr="00ED4996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140A8B" w:rsidRPr="00ED4996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140A8B" w:rsidRPr="00ED4996" w:rsidRDefault="00140A8B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140A8B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>Тип помещения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140A8B" w:rsidRPr="00ED4996" w:rsidRDefault="00E41945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34,1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140A8B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140A8B" w:rsidRPr="00ED4996" w:rsidTr="009A290A">
        <w:tc>
          <w:tcPr>
            <w:tcW w:w="4786" w:type="dxa"/>
          </w:tcPr>
          <w:p w:rsidR="00140A8B" w:rsidRPr="00ED4996" w:rsidRDefault="00140A8B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140A8B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2499" w:rsidRPr="00ED4996" w:rsidRDefault="009A2499" w:rsidP="009A249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3079F4" w:rsidRPr="00ED4996">
        <w:rPr>
          <w:b/>
          <w:color w:val="000000" w:themeColor="text1"/>
          <w:sz w:val="24"/>
          <w:szCs w:val="24"/>
        </w:rPr>
        <w:t xml:space="preserve"> (Лот №4)</w:t>
      </w:r>
      <w:r w:rsidRPr="00ED4996">
        <w:rPr>
          <w:b/>
          <w:color w:val="000000" w:themeColor="text1"/>
          <w:sz w:val="24"/>
          <w:szCs w:val="24"/>
        </w:rPr>
        <w:t xml:space="preserve">: </w:t>
      </w:r>
      <w:r w:rsidR="003079F4" w:rsidRPr="00ED4996">
        <w:rPr>
          <w:color w:val="000000" w:themeColor="text1"/>
          <w:sz w:val="24"/>
          <w:szCs w:val="24"/>
        </w:rPr>
        <w:t xml:space="preserve">1 073 000,00 (один миллион семьдесят три тысячи) </w:t>
      </w:r>
      <w:r w:rsidRPr="00ED4996">
        <w:rPr>
          <w:color w:val="000000" w:themeColor="text1"/>
          <w:sz w:val="24"/>
          <w:szCs w:val="24"/>
        </w:rPr>
        <w:t>рублей 00 коп.  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140A8B" w:rsidRPr="00ED4996" w:rsidRDefault="00BF4067" w:rsidP="00140A8B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Размер задатка (Лот №4):</w:t>
      </w:r>
      <w:r w:rsidRPr="00ED4996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 214 600,00 (двести четырнадцать тысяч шестьсот) рублей 00 копеек.</w:t>
      </w:r>
    </w:p>
    <w:p w:rsidR="004464FB" w:rsidRPr="00ED4996" w:rsidRDefault="004464FB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Цена отсечения имущества</w:t>
      </w:r>
      <w:r w:rsidRPr="00ED4996">
        <w:rPr>
          <w:color w:val="000000" w:themeColor="text1"/>
          <w:sz w:val="24"/>
          <w:szCs w:val="24"/>
        </w:rPr>
        <w:t xml:space="preserve"> – 50% начальной цены аукциона</w:t>
      </w:r>
      <w:r w:rsidRPr="00ED4996">
        <w:rPr>
          <w:b/>
          <w:color w:val="000000" w:themeColor="text1"/>
          <w:sz w:val="24"/>
          <w:szCs w:val="24"/>
        </w:rPr>
        <w:t>, и составляет 536 500,00</w:t>
      </w:r>
      <w:r w:rsidRPr="00ED4996">
        <w:rPr>
          <w:color w:val="000000" w:themeColor="text1"/>
          <w:sz w:val="24"/>
          <w:szCs w:val="24"/>
        </w:rPr>
        <w:t xml:space="preserve"> (пятьсот тридцать шесть тысяч пятьсот) рублей 00 копее</w:t>
      </w:r>
      <w:proofErr w:type="gramStart"/>
      <w:r w:rsidRPr="00ED4996">
        <w:rPr>
          <w:color w:val="000000" w:themeColor="text1"/>
          <w:sz w:val="24"/>
          <w:szCs w:val="24"/>
        </w:rPr>
        <w:t>к(</w:t>
      </w:r>
      <w:proofErr w:type="gramEnd"/>
      <w:r w:rsidRPr="00ED4996">
        <w:rPr>
          <w:color w:val="000000" w:themeColor="text1"/>
          <w:sz w:val="24"/>
          <w:szCs w:val="24"/>
        </w:rPr>
        <w:t>с НДС).</w:t>
      </w:r>
    </w:p>
    <w:p w:rsidR="004464FB" w:rsidRPr="00ED4996" w:rsidRDefault="004464FB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Величина снижения цены первоначального предложения</w:t>
      </w:r>
      <w:r w:rsidRPr="00ED4996">
        <w:rPr>
          <w:color w:val="000000" w:themeColor="text1"/>
          <w:sz w:val="24"/>
          <w:szCs w:val="24"/>
        </w:rPr>
        <w:t xml:space="preserve"> («шаг понижения») или цены предложения, сложившейся на определенном «шаге понижения» устанавливается в размере 10% от начальной цены имущества, что составляет </w:t>
      </w:r>
      <w:r w:rsidRPr="00ED4996">
        <w:rPr>
          <w:b/>
          <w:color w:val="000000" w:themeColor="text1"/>
          <w:sz w:val="24"/>
          <w:szCs w:val="24"/>
        </w:rPr>
        <w:t>107 300,00</w:t>
      </w:r>
      <w:r w:rsidRPr="00ED4996">
        <w:rPr>
          <w:color w:val="000000" w:themeColor="text1"/>
          <w:sz w:val="24"/>
          <w:szCs w:val="24"/>
        </w:rPr>
        <w:t xml:space="preserve"> (сто семь тысяч триста) рублей 00 копеек (с НДС).</w:t>
      </w:r>
    </w:p>
    <w:p w:rsidR="004464FB" w:rsidRPr="00ED4996" w:rsidRDefault="004464FB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Величина повышения цены первоначального предложения или цены предложения </w:t>
      </w:r>
      <w:r w:rsidRPr="00ED4996">
        <w:rPr>
          <w:color w:val="000000" w:themeColor="text1"/>
          <w:sz w:val="24"/>
          <w:szCs w:val="24"/>
        </w:rPr>
        <w:t>(«шаг аукциона»), сложившейся на определенном «шаге понижения», устанавливается в размере 50% «шага понижения», что составляет</w:t>
      </w:r>
      <w:r w:rsidR="005678AF" w:rsidRPr="00ED4996">
        <w:rPr>
          <w:color w:val="000000" w:themeColor="text1"/>
          <w:sz w:val="24"/>
          <w:szCs w:val="24"/>
        </w:rPr>
        <w:t xml:space="preserve"> </w:t>
      </w:r>
      <w:r w:rsidR="005678AF" w:rsidRPr="00ED4996">
        <w:rPr>
          <w:b/>
          <w:color w:val="000000" w:themeColor="text1"/>
          <w:sz w:val="24"/>
          <w:szCs w:val="24"/>
        </w:rPr>
        <w:t>53 650</w:t>
      </w:r>
      <w:r w:rsidRPr="00ED4996">
        <w:rPr>
          <w:b/>
          <w:color w:val="000000" w:themeColor="text1"/>
          <w:sz w:val="24"/>
          <w:szCs w:val="24"/>
        </w:rPr>
        <w:t>,00</w:t>
      </w:r>
      <w:r w:rsidR="005678AF" w:rsidRPr="00ED4996">
        <w:rPr>
          <w:color w:val="000000" w:themeColor="text1"/>
          <w:sz w:val="24"/>
          <w:szCs w:val="24"/>
        </w:rPr>
        <w:t xml:space="preserve"> (пятьдесят три тысячи шестьсот пятьдесят</w:t>
      </w:r>
      <w:r w:rsidRPr="00ED4996">
        <w:rPr>
          <w:color w:val="000000" w:themeColor="text1"/>
          <w:sz w:val="24"/>
          <w:szCs w:val="24"/>
        </w:rPr>
        <w:t>) рублей 00 копеек (с НДС).</w:t>
      </w:r>
    </w:p>
    <w:p w:rsidR="001117C9" w:rsidRPr="00ED4996" w:rsidRDefault="001117C9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Лот № 5</w:t>
      </w:r>
      <w:r w:rsidRPr="00ED4996">
        <w:rPr>
          <w:color w:val="000000" w:themeColor="text1"/>
          <w:sz w:val="24"/>
          <w:szCs w:val="24"/>
        </w:rPr>
        <w:t>: Помещение, назна</w:t>
      </w:r>
      <w:r w:rsidR="00142702" w:rsidRPr="00ED4996">
        <w:rPr>
          <w:color w:val="000000" w:themeColor="text1"/>
          <w:sz w:val="24"/>
          <w:szCs w:val="24"/>
        </w:rPr>
        <w:t>чение: нежилое, общая площадь 35,4</w:t>
      </w:r>
      <w:r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>, этаж цокольный,</w:t>
      </w:r>
      <w:r w:rsidR="00632ACB" w:rsidRPr="00ED4996">
        <w:rPr>
          <w:color w:val="000000" w:themeColor="text1"/>
          <w:sz w:val="24"/>
          <w:szCs w:val="24"/>
        </w:rPr>
        <w:t xml:space="preserve"> номера на поэтажном плане 20005</w:t>
      </w:r>
      <w:r w:rsidRPr="00ED4996">
        <w:rPr>
          <w:color w:val="000000" w:themeColor="text1"/>
          <w:sz w:val="24"/>
          <w:szCs w:val="24"/>
        </w:rPr>
        <w:t xml:space="preserve">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182CCF" w:rsidRPr="00ED4996" w:rsidRDefault="00182CCF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</w:t>
      </w:r>
      <w:r w:rsidR="00632ACB" w:rsidRPr="00ED4996">
        <w:rPr>
          <w:color w:val="000000" w:themeColor="text1"/>
          <w:sz w:val="24"/>
          <w:szCs w:val="24"/>
        </w:rPr>
        <w:t>словный) номер: 28:10:131005:154</w:t>
      </w:r>
      <w:r w:rsidRPr="00ED4996">
        <w:rPr>
          <w:color w:val="000000" w:themeColor="text1"/>
          <w:sz w:val="24"/>
          <w:szCs w:val="24"/>
        </w:rPr>
        <w:t>.</w:t>
      </w:r>
    </w:p>
    <w:p w:rsidR="007C49F3" w:rsidRPr="00ED4996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7C49F3" w:rsidRPr="00ED4996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7C49F3" w:rsidRPr="00ED4996" w:rsidRDefault="007C49F3" w:rsidP="007C49F3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Целевое использование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7C49F3" w:rsidRPr="00ED4996" w:rsidRDefault="00E653F2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>Материал оконных проемов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35,4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397D91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7C49F3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E17E7A" w:rsidRPr="00ED4996" w:rsidTr="009A290A">
        <w:tc>
          <w:tcPr>
            <w:tcW w:w="4786" w:type="dxa"/>
          </w:tcPr>
          <w:p w:rsidR="00E17E7A" w:rsidRPr="00ED4996" w:rsidRDefault="00E17E7A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E17E7A" w:rsidRPr="00ED4996" w:rsidRDefault="00AD34AC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7C49F3" w:rsidRPr="00ED4996" w:rsidTr="009A290A">
        <w:tc>
          <w:tcPr>
            <w:tcW w:w="4786" w:type="dxa"/>
          </w:tcPr>
          <w:p w:rsidR="007C49F3" w:rsidRPr="00ED4996" w:rsidRDefault="007C49F3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7C49F3" w:rsidRPr="00ED4996" w:rsidRDefault="00BC7916" w:rsidP="009A29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A2499" w:rsidRPr="00ED4996" w:rsidRDefault="009A2499" w:rsidP="009A249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BB60D0" w:rsidRPr="00ED4996">
        <w:rPr>
          <w:b/>
          <w:color w:val="000000" w:themeColor="text1"/>
          <w:sz w:val="24"/>
          <w:szCs w:val="24"/>
        </w:rPr>
        <w:t xml:space="preserve"> (Лот №5)</w:t>
      </w:r>
      <w:r w:rsidRPr="00ED4996">
        <w:rPr>
          <w:b/>
          <w:color w:val="000000" w:themeColor="text1"/>
          <w:sz w:val="24"/>
          <w:szCs w:val="24"/>
        </w:rPr>
        <w:t xml:space="preserve">: </w:t>
      </w:r>
      <w:r w:rsidR="00BB60D0" w:rsidRPr="00ED4996">
        <w:rPr>
          <w:color w:val="000000" w:themeColor="text1"/>
          <w:sz w:val="24"/>
          <w:szCs w:val="24"/>
        </w:rPr>
        <w:t>1 114 000,00 (один миллион сто четырнадцать</w:t>
      </w:r>
      <w:r w:rsidR="00E57482" w:rsidRPr="00ED4996">
        <w:rPr>
          <w:color w:val="000000" w:themeColor="text1"/>
          <w:sz w:val="24"/>
          <w:szCs w:val="24"/>
        </w:rPr>
        <w:t xml:space="preserve"> тысяч) </w:t>
      </w:r>
      <w:r w:rsidRPr="00ED4996">
        <w:rPr>
          <w:color w:val="000000" w:themeColor="text1"/>
          <w:sz w:val="24"/>
          <w:szCs w:val="24"/>
        </w:rPr>
        <w:t>рублей 00 коп.  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7C49F3" w:rsidRPr="00ED4996" w:rsidRDefault="0055217D" w:rsidP="001117C9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Размер задатка (Лот № 5):</w:t>
      </w:r>
      <w:r w:rsidRPr="00ED4996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 222 800,00 (двести двадцать две тысячи восемьсот) рублей 00 копеек.</w:t>
      </w:r>
    </w:p>
    <w:p w:rsidR="00E80A32" w:rsidRPr="00ED4996" w:rsidRDefault="00E80A32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Цена отсечения имущества</w:t>
      </w:r>
      <w:r w:rsidRPr="00ED4996">
        <w:rPr>
          <w:color w:val="000000" w:themeColor="text1"/>
          <w:sz w:val="24"/>
          <w:szCs w:val="24"/>
        </w:rPr>
        <w:t xml:space="preserve"> – 50% </w:t>
      </w:r>
      <w:r w:rsidR="00B11ACF" w:rsidRPr="00ED4996">
        <w:rPr>
          <w:color w:val="000000" w:themeColor="text1"/>
          <w:sz w:val="24"/>
          <w:szCs w:val="24"/>
        </w:rPr>
        <w:t>начальной цены аукциона</w:t>
      </w:r>
      <w:r w:rsidR="00B11ACF" w:rsidRPr="00ED4996">
        <w:rPr>
          <w:b/>
          <w:color w:val="000000" w:themeColor="text1"/>
          <w:sz w:val="24"/>
          <w:szCs w:val="24"/>
        </w:rPr>
        <w:t>, и составляет</w:t>
      </w:r>
      <w:r w:rsidR="007B6F4E" w:rsidRPr="00ED4996">
        <w:rPr>
          <w:b/>
          <w:color w:val="000000" w:themeColor="text1"/>
          <w:sz w:val="24"/>
          <w:szCs w:val="24"/>
        </w:rPr>
        <w:t xml:space="preserve"> 557 000</w:t>
      </w:r>
      <w:r w:rsidRPr="00ED4996">
        <w:rPr>
          <w:b/>
          <w:color w:val="000000" w:themeColor="text1"/>
          <w:sz w:val="24"/>
          <w:szCs w:val="24"/>
        </w:rPr>
        <w:t>,00</w:t>
      </w:r>
      <w:r w:rsidR="007B6F4E" w:rsidRPr="00ED4996">
        <w:rPr>
          <w:color w:val="000000" w:themeColor="text1"/>
          <w:sz w:val="24"/>
          <w:szCs w:val="24"/>
        </w:rPr>
        <w:t xml:space="preserve"> (пятьсот пятьдесят семь тысяч</w:t>
      </w:r>
      <w:r w:rsidRPr="00ED4996">
        <w:rPr>
          <w:color w:val="000000" w:themeColor="text1"/>
          <w:sz w:val="24"/>
          <w:szCs w:val="24"/>
        </w:rPr>
        <w:t>)</w:t>
      </w:r>
      <w:r w:rsidR="007B6F4E" w:rsidRPr="00ED4996">
        <w:rPr>
          <w:color w:val="000000" w:themeColor="text1"/>
          <w:sz w:val="24"/>
          <w:szCs w:val="24"/>
        </w:rPr>
        <w:t xml:space="preserve"> рублей</w:t>
      </w:r>
      <w:r w:rsidRPr="00ED4996">
        <w:rPr>
          <w:color w:val="000000" w:themeColor="text1"/>
          <w:sz w:val="24"/>
          <w:szCs w:val="24"/>
        </w:rPr>
        <w:t xml:space="preserve"> </w:t>
      </w:r>
      <w:r w:rsidR="007B6F4E" w:rsidRPr="00ED4996">
        <w:rPr>
          <w:color w:val="000000" w:themeColor="text1"/>
          <w:sz w:val="24"/>
          <w:szCs w:val="24"/>
        </w:rPr>
        <w:t>00 копее</w:t>
      </w:r>
      <w:proofErr w:type="gramStart"/>
      <w:r w:rsidR="007B6F4E" w:rsidRPr="00ED4996">
        <w:rPr>
          <w:color w:val="000000" w:themeColor="text1"/>
          <w:sz w:val="24"/>
          <w:szCs w:val="24"/>
        </w:rPr>
        <w:t>к</w:t>
      </w:r>
      <w:r w:rsidRPr="00ED4996">
        <w:rPr>
          <w:color w:val="000000" w:themeColor="text1"/>
          <w:sz w:val="24"/>
          <w:szCs w:val="24"/>
        </w:rPr>
        <w:t>(</w:t>
      </w:r>
      <w:proofErr w:type="gramEnd"/>
      <w:r w:rsidRPr="00ED4996">
        <w:rPr>
          <w:color w:val="000000" w:themeColor="text1"/>
          <w:sz w:val="24"/>
          <w:szCs w:val="24"/>
        </w:rPr>
        <w:t>с НДС).</w:t>
      </w:r>
    </w:p>
    <w:p w:rsidR="00D703F6" w:rsidRPr="00ED4996" w:rsidRDefault="00D703F6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Величина снижения цены первоначального предложения</w:t>
      </w:r>
      <w:r w:rsidRPr="00ED4996">
        <w:rPr>
          <w:color w:val="000000" w:themeColor="text1"/>
          <w:sz w:val="24"/>
          <w:szCs w:val="24"/>
        </w:rPr>
        <w:t xml:space="preserve"> («шаг понижения») или цены предложения, сложившейся на определенном «шаге понижения» устанавливается в размере 10% от начальной цены имущества, что составляет</w:t>
      </w:r>
      <w:r w:rsidR="005F4513" w:rsidRPr="00ED4996">
        <w:rPr>
          <w:color w:val="000000" w:themeColor="text1"/>
          <w:sz w:val="24"/>
          <w:szCs w:val="24"/>
        </w:rPr>
        <w:t xml:space="preserve"> </w:t>
      </w:r>
      <w:r w:rsidR="005F4513" w:rsidRPr="00ED4996">
        <w:rPr>
          <w:b/>
          <w:color w:val="000000" w:themeColor="text1"/>
          <w:sz w:val="24"/>
          <w:szCs w:val="24"/>
        </w:rPr>
        <w:t>111 400</w:t>
      </w:r>
      <w:r w:rsidRPr="00ED4996">
        <w:rPr>
          <w:b/>
          <w:color w:val="000000" w:themeColor="text1"/>
          <w:sz w:val="24"/>
          <w:szCs w:val="24"/>
        </w:rPr>
        <w:t>,00</w:t>
      </w:r>
      <w:r w:rsidR="005F4513" w:rsidRPr="00ED4996">
        <w:rPr>
          <w:color w:val="000000" w:themeColor="text1"/>
          <w:sz w:val="24"/>
          <w:szCs w:val="24"/>
        </w:rPr>
        <w:t xml:space="preserve"> (сто одиннадцать тысяч четыреста) рублей 00 копеек</w:t>
      </w:r>
      <w:r w:rsidRPr="00ED4996">
        <w:rPr>
          <w:color w:val="000000" w:themeColor="text1"/>
          <w:sz w:val="24"/>
          <w:szCs w:val="24"/>
        </w:rPr>
        <w:t xml:space="preserve"> (с НДС).</w:t>
      </w:r>
    </w:p>
    <w:p w:rsidR="00D703F6" w:rsidRPr="00ED4996" w:rsidRDefault="00D703F6" w:rsidP="003778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Величина повышения цены первоначального предложения или цены предложения </w:t>
      </w:r>
      <w:r w:rsidRPr="00ED4996">
        <w:rPr>
          <w:color w:val="000000" w:themeColor="text1"/>
          <w:sz w:val="24"/>
          <w:szCs w:val="24"/>
        </w:rPr>
        <w:t xml:space="preserve">(«шаг аукциона»), сложившейся на определенном «шаге понижения», устанавливается в размере 50% «шага понижения», что составляет </w:t>
      </w:r>
      <w:r w:rsidR="00FA49AC" w:rsidRPr="00ED4996">
        <w:rPr>
          <w:b/>
          <w:color w:val="000000" w:themeColor="text1"/>
          <w:sz w:val="24"/>
          <w:szCs w:val="24"/>
        </w:rPr>
        <w:t>55</w:t>
      </w:r>
      <w:r w:rsidR="007C096D" w:rsidRPr="00ED4996">
        <w:rPr>
          <w:b/>
          <w:color w:val="000000" w:themeColor="text1"/>
          <w:sz w:val="24"/>
          <w:szCs w:val="24"/>
        </w:rPr>
        <w:t xml:space="preserve"> </w:t>
      </w:r>
      <w:r w:rsidR="00FA49AC" w:rsidRPr="00ED4996">
        <w:rPr>
          <w:b/>
          <w:color w:val="000000" w:themeColor="text1"/>
          <w:sz w:val="24"/>
          <w:szCs w:val="24"/>
        </w:rPr>
        <w:t>700</w:t>
      </w:r>
      <w:r w:rsidRPr="00ED4996">
        <w:rPr>
          <w:b/>
          <w:color w:val="000000" w:themeColor="text1"/>
          <w:sz w:val="24"/>
          <w:szCs w:val="24"/>
        </w:rPr>
        <w:t>,00</w:t>
      </w:r>
      <w:r w:rsidR="00FA49AC" w:rsidRPr="00ED4996">
        <w:rPr>
          <w:color w:val="000000" w:themeColor="text1"/>
          <w:sz w:val="24"/>
          <w:szCs w:val="24"/>
        </w:rPr>
        <w:t xml:space="preserve"> (пятьдесят пять тысяч семьсот) рублей 00 копеек </w:t>
      </w:r>
      <w:r w:rsidRPr="00ED4996">
        <w:rPr>
          <w:color w:val="000000" w:themeColor="text1"/>
          <w:sz w:val="24"/>
          <w:szCs w:val="24"/>
        </w:rPr>
        <w:t>(с НДС).</w:t>
      </w:r>
    </w:p>
    <w:p w:rsidR="00E80A32" w:rsidRPr="00ED4996" w:rsidRDefault="00E80A32" w:rsidP="009D7785">
      <w:pPr>
        <w:jc w:val="both"/>
        <w:rPr>
          <w:color w:val="000000" w:themeColor="text1"/>
          <w:sz w:val="24"/>
          <w:szCs w:val="24"/>
        </w:rPr>
      </w:pPr>
    </w:p>
    <w:p w:rsidR="0099562F" w:rsidRPr="00ED4996" w:rsidRDefault="009D7785" w:rsidP="00A95863">
      <w:pPr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10</w:t>
      </w:r>
      <w:r w:rsidR="008137FD" w:rsidRPr="00ED4996">
        <w:rPr>
          <w:b/>
          <w:color w:val="000000" w:themeColor="text1"/>
          <w:sz w:val="24"/>
          <w:szCs w:val="24"/>
        </w:rPr>
        <w:t>. Общая характеристика здания, в котором находятся помещения, выставляемые на продажу: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37FD" w:rsidRPr="00ED4996" w:rsidTr="008137FD">
        <w:tc>
          <w:tcPr>
            <w:tcW w:w="4785" w:type="dxa"/>
          </w:tcPr>
          <w:p w:rsidR="008137FD" w:rsidRPr="00ED4996" w:rsidRDefault="008137FD" w:rsidP="00A9586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4996">
              <w:rPr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4786" w:type="dxa"/>
          </w:tcPr>
          <w:p w:rsidR="008137FD" w:rsidRPr="00ED4996" w:rsidRDefault="00E2280E" w:rsidP="00A9586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4996">
              <w:rPr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Многоквартирный жилой дом</w:t>
            </w:r>
          </w:p>
        </w:tc>
      </w:tr>
      <w:tr w:rsidR="008137FD" w:rsidRPr="00ED4996" w:rsidTr="008137FD">
        <w:tc>
          <w:tcPr>
            <w:tcW w:w="4785" w:type="dxa"/>
          </w:tcPr>
          <w:p w:rsidR="00E2280E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Группа капитальности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фундамента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Сборный ж/бетонный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Кирпич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перекрытий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Сборные ж/бетонные плиты</w:t>
            </w:r>
          </w:p>
        </w:tc>
      </w:tr>
      <w:tr w:rsidR="008137FD" w:rsidRPr="00ED4996" w:rsidTr="008137FD">
        <w:tc>
          <w:tcPr>
            <w:tcW w:w="4785" w:type="dxa"/>
          </w:tcPr>
          <w:p w:rsidR="008137FD" w:rsidRPr="00ED4996" w:rsidRDefault="00E2280E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крыши</w:t>
            </w:r>
          </w:p>
        </w:tc>
        <w:tc>
          <w:tcPr>
            <w:tcW w:w="4786" w:type="dxa"/>
          </w:tcPr>
          <w:p w:rsidR="008137FD" w:rsidRPr="00ED4996" w:rsidRDefault="00E514DA" w:rsidP="00A9586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профлист</w:t>
            </w:r>
            <w:proofErr w:type="spellEnd"/>
          </w:p>
        </w:tc>
      </w:tr>
    </w:tbl>
    <w:p w:rsidR="008137FD" w:rsidRPr="00ED4996" w:rsidRDefault="0069017E" w:rsidP="00A95863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10</w:t>
      </w:r>
      <w:r w:rsidR="00133B1E" w:rsidRPr="00ED4996">
        <w:rPr>
          <w:b/>
          <w:color w:val="000000" w:themeColor="text1"/>
          <w:sz w:val="24"/>
          <w:szCs w:val="24"/>
        </w:rPr>
        <w:t xml:space="preserve">. Состояние отделки помещений – </w:t>
      </w:r>
      <w:r w:rsidR="00133B1E" w:rsidRPr="00ED4996">
        <w:rPr>
          <w:color w:val="000000" w:themeColor="text1"/>
          <w:sz w:val="24"/>
          <w:szCs w:val="24"/>
        </w:rPr>
        <w:t xml:space="preserve">требуется </w:t>
      </w:r>
      <w:r w:rsidR="00A774D4" w:rsidRPr="00ED4996">
        <w:rPr>
          <w:color w:val="000000" w:themeColor="text1"/>
          <w:sz w:val="24"/>
          <w:szCs w:val="24"/>
        </w:rPr>
        <w:t>капитальный</w:t>
      </w:r>
      <w:r w:rsidR="00133B1E" w:rsidRPr="00ED4996">
        <w:rPr>
          <w:color w:val="000000" w:themeColor="text1"/>
          <w:sz w:val="24"/>
          <w:szCs w:val="24"/>
        </w:rPr>
        <w:t xml:space="preserve"> ремонт, включающий</w:t>
      </w:r>
      <w:r w:rsidR="00A774D4" w:rsidRPr="00ED4996">
        <w:rPr>
          <w:color w:val="000000" w:themeColor="text1"/>
          <w:sz w:val="24"/>
          <w:szCs w:val="24"/>
        </w:rPr>
        <w:t xml:space="preserve"> антисептическую обработку</w:t>
      </w:r>
      <w:r w:rsidR="00E17E7A" w:rsidRPr="00ED4996">
        <w:rPr>
          <w:color w:val="000000" w:themeColor="text1"/>
          <w:sz w:val="24"/>
          <w:szCs w:val="24"/>
        </w:rPr>
        <w:t xml:space="preserve"> помещений</w:t>
      </w:r>
      <w:r w:rsidR="00A774D4" w:rsidRPr="00ED4996">
        <w:rPr>
          <w:color w:val="000000" w:themeColor="text1"/>
          <w:sz w:val="24"/>
          <w:szCs w:val="24"/>
        </w:rPr>
        <w:t>.</w:t>
      </w:r>
    </w:p>
    <w:p w:rsidR="00E80A32" w:rsidRPr="00ED4996" w:rsidRDefault="0069017E" w:rsidP="0069017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11</w:t>
      </w:r>
      <w:r w:rsidR="00E80A32" w:rsidRPr="00ED4996">
        <w:rPr>
          <w:b/>
          <w:color w:val="000000" w:themeColor="text1"/>
          <w:sz w:val="24"/>
          <w:szCs w:val="24"/>
        </w:rPr>
        <w:t>. Цена отсечения</w:t>
      </w:r>
      <w:r w:rsidR="00E80A32" w:rsidRPr="00ED4996">
        <w:rPr>
          <w:color w:val="000000" w:themeColor="text1"/>
          <w:sz w:val="24"/>
          <w:szCs w:val="24"/>
        </w:rPr>
        <w:t xml:space="preserve"> </w:t>
      </w:r>
      <w:r w:rsidR="00E80A32" w:rsidRPr="00ED4996">
        <w:rPr>
          <w:b/>
          <w:color w:val="000000" w:themeColor="text1"/>
          <w:sz w:val="24"/>
          <w:szCs w:val="24"/>
        </w:rPr>
        <w:t xml:space="preserve">имущества </w:t>
      </w:r>
      <w:r w:rsidR="00E80A32" w:rsidRPr="00ED4996">
        <w:rPr>
          <w:color w:val="000000" w:themeColor="text1"/>
          <w:sz w:val="24"/>
          <w:szCs w:val="24"/>
        </w:rPr>
        <w:t>устанавливается в размере 50% начальной цены аукциона, который был признан несостоявшимся</w:t>
      </w:r>
      <w:r w:rsidR="005D740E" w:rsidRPr="00ED4996">
        <w:rPr>
          <w:color w:val="000000" w:themeColor="text1"/>
          <w:sz w:val="24"/>
          <w:szCs w:val="24"/>
        </w:rPr>
        <w:t>.</w:t>
      </w:r>
    </w:p>
    <w:p w:rsidR="00D703F6" w:rsidRPr="00ED4996" w:rsidRDefault="0069017E" w:rsidP="0069017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lastRenderedPageBreak/>
        <w:t>12</w:t>
      </w:r>
      <w:r w:rsidR="00014958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Величина снижения цены первоначального предложения</w:t>
      </w:r>
      <w:r w:rsidR="00E80A32" w:rsidRPr="00ED4996">
        <w:rPr>
          <w:color w:val="000000" w:themeColor="text1"/>
          <w:sz w:val="24"/>
          <w:szCs w:val="24"/>
        </w:rPr>
        <w:t xml:space="preserve"> («шаг понижения») или цены предложения, сложившейся на определенном «шаге понижения» устанавливается в размере 10% от начальной цены имущества</w:t>
      </w:r>
      <w:r w:rsidR="00D703F6" w:rsidRPr="00ED4996">
        <w:rPr>
          <w:color w:val="000000" w:themeColor="text1"/>
          <w:sz w:val="24"/>
          <w:szCs w:val="24"/>
        </w:rPr>
        <w:t>.</w:t>
      </w:r>
    </w:p>
    <w:p w:rsidR="00D703F6" w:rsidRPr="00ED4996" w:rsidRDefault="0069017E" w:rsidP="0069017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13</w:t>
      </w:r>
      <w:r w:rsidR="00014958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 xml:space="preserve">Величина повышения цены первоначального предложения или цены предложения </w:t>
      </w:r>
      <w:r w:rsidR="00E80A32" w:rsidRPr="00ED4996">
        <w:rPr>
          <w:color w:val="000000" w:themeColor="text1"/>
          <w:sz w:val="24"/>
          <w:szCs w:val="24"/>
        </w:rPr>
        <w:t xml:space="preserve">(«шаг аукциона»), сложившейся на определенном «шаге понижения», устанавливается </w:t>
      </w:r>
      <w:r w:rsidR="00D703F6" w:rsidRPr="00ED4996">
        <w:rPr>
          <w:color w:val="000000" w:themeColor="text1"/>
          <w:sz w:val="24"/>
          <w:szCs w:val="24"/>
        </w:rPr>
        <w:t>в размере 50% «шага понижения».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Величина снижения цены первоначального предложения («шаг понижения») и величина повышения цены первоначального предложения или цены предложения («шаг аукциона»), сложившейся на определенном «шаге понижения», являются фиксированными и не изменяются в течение всей процедуры продажи.</w:t>
      </w:r>
    </w:p>
    <w:p w:rsidR="00014958" w:rsidRPr="00ED4996" w:rsidRDefault="0069017E" w:rsidP="0069017E">
      <w:pPr>
        <w:snapToGri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14</w:t>
      </w:r>
      <w:r w:rsidR="00014958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Размер задатка</w:t>
      </w:r>
      <w:r w:rsidR="00E80A32" w:rsidRPr="00ED4996">
        <w:rPr>
          <w:color w:val="000000" w:themeColor="text1"/>
          <w:sz w:val="24"/>
          <w:szCs w:val="24"/>
        </w:rPr>
        <w:t xml:space="preserve"> (20% начальной </w:t>
      </w:r>
      <w:r w:rsidR="00E80A32" w:rsidRPr="00ED4996">
        <w:rPr>
          <w:bCs/>
          <w:color w:val="000000" w:themeColor="text1"/>
          <w:sz w:val="24"/>
          <w:szCs w:val="24"/>
        </w:rPr>
        <w:t>цены имущества</w:t>
      </w:r>
      <w:r w:rsidR="00E80A32" w:rsidRPr="00ED4996">
        <w:rPr>
          <w:color w:val="000000" w:themeColor="text1"/>
          <w:sz w:val="24"/>
          <w:szCs w:val="24"/>
        </w:rPr>
        <w:t xml:space="preserve">) </w:t>
      </w:r>
    </w:p>
    <w:p w:rsidR="00E80A32" w:rsidRPr="00ED4996" w:rsidRDefault="00E80A32" w:rsidP="0069017E">
      <w:pPr>
        <w:snapToGri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Задаток для участия в продаже служит обеспечением исполнения обязательства победителя аукциона по заключению договора купли-продажи и оплате приобретенного н</w:t>
      </w:r>
      <w:r w:rsidR="0069017E" w:rsidRPr="00ED4996">
        <w:rPr>
          <w:color w:val="000000" w:themeColor="text1"/>
          <w:sz w:val="24"/>
          <w:szCs w:val="24"/>
        </w:rPr>
        <w:t>а торгах имущества, вноситс</w:t>
      </w:r>
      <w:r w:rsidRPr="00ED4996">
        <w:rPr>
          <w:color w:val="000000" w:themeColor="text1"/>
          <w:sz w:val="24"/>
          <w:szCs w:val="24"/>
        </w:rPr>
        <w:t>я на счет претендента, открытый при регистрации на электронной площадке.</w:t>
      </w:r>
    </w:p>
    <w:p w:rsidR="00E80A32" w:rsidRPr="00ED4996" w:rsidRDefault="0069017E" w:rsidP="0069017E">
      <w:pPr>
        <w:spacing w:line="276" w:lineRule="auto"/>
        <w:ind w:right="-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15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  <w:lang w:val="x-none"/>
        </w:rPr>
        <w:t>Ограничения (обременения) имущества:</w:t>
      </w:r>
      <w:r w:rsidR="00E80A32" w:rsidRPr="00ED4996">
        <w:rPr>
          <w:color w:val="000000" w:themeColor="text1"/>
          <w:sz w:val="24"/>
          <w:szCs w:val="24"/>
          <w:lang w:val="x-none"/>
        </w:rPr>
        <w:t xml:space="preserve"> </w:t>
      </w:r>
      <w:r w:rsidR="00E80A32" w:rsidRPr="00ED4996">
        <w:rPr>
          <w:color w:val="000000" w:themeColor="text1"/>
          <w:sz w:val="24"/>
          <w:szCs w:val="24"/>
        </w:rPr>
        <w:t>отсутствуют.</w:t>
      </w:r>
    </w:p>
    <w:p w:rsidR="00E80A32" w:rsidRPr="00ED4996" w:rsidRDefault="0069017E" w:rsidP="0069017E">
      <w:pPr>
        <w:tabs>
          <w:tab w:val="left" w:pos="102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16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Сведения о предыдущих торгах:</w:t>
      </w:r>
      <w:r w:rsidR="00E80A32" w:rsidRPr="00ED4996">
        <w:rPr>
          <w:color w:val="000000" w:themeColor="text1"/>
          <w:sz w:val="24"/>
          <w:szCs w:val="24"/>
        </w:rPr>
        <w:t xml:space="preserve"> аукцион признан несостоявшимся в связи с  отсутствием заявок от претендентов на участие в продаже. </w:t>
      </w:r>
    </w:p>
    <w:p w:rsidR="00E80A32" w:rsidRPr="00ED4996" w:rsidRDefault="00875D26" w:rsidP="0069017E">
      <w:pPr>
        <w:spacing w:line="276" w:lineRule="auto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17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Начало приема заявок</w:t>
      </w:r>
      <w:r w:rsidR="00E80A32" w:rsidRPr="00ED4996">
        <w:rPr>
          <w:color w:val="000000" w:themeColor="text1"/>
          <w:sz w:val="24"/>
          <w:szCs w:val="24"/>
        </w:rPr>
        <w:t xml:space="preserve"> на участие в продаже: </w:t>
      </w:r>
      <w:r w:rsidR="00DF5B33" w:rsidRPr="00ED4996">
        <w:rPr>
          <w:b/>
          <w:color w:val="000000" w:themeColor="text1"/>
          <w:sz w:val="24"/>
          <w:szCs w:val="24"/>
        </w:rPr>
        <w:t>12.05.2021 с 10</w:t>
      </w:r>
      <w:r w:rsidR="00E80A32" w:rsidRPr="00ED4996">
        <w:rPr>
          <w:b/>
          <w:color w:val="000000" w:themeColor="text1"/>
          <w:sz w:val="24"/>
          <w:szCs w:val="24"/>
        </w:rPr>
        <w:t>:00 (</w:t>
      </w:r>
      <w:r w:rsidR="00E80A32" w:rsidRPr="00ED4996">
        <w:rPr>
          <w:color w:val="000000" w:themeColor="text1"/>
          <w:sz w:val="24"/>
          <w:szCs w:val="24"/>
        </w:rPr>
        <w:t>время московское). Подача заявок осуществляется круглосуточно.</w:t>
      </w:r>
    </w:p>
    <w:p w:rsidR="00E80A32" w:rsidRPr="00ED4996" w:rsidRDefault="00875D26" w:rsidP="0069017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18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Окончание приема заявок</w:t>
      </w:r>
      <w:r w:rsidR="00E80A32" w:rsidRPr="00ED4996">
        <w:rPr>
          <w:color w:val="000000" w:themeColor="text1"/>
          <w:sz w:val="24"/>
          <w:szCs w:val="24"/>
        </w:rPr>
        <w:t xml:space="preserve"> на участие в продаже: </w:t>
      </w:r>
      <w:r w:rsidR="00DF5B33" w:rsidRPr="00ED4996">
        <w:rPr>
          <w:b/>
          <w:color w:val="000000" w:themeColor="text1"/>
          <w:sz w:val="24"/>
          <w:szCs w:val="24"/>
        </w:rPr>
        <w:t>07.06.2021 до 10</w:t>
      </w:r>
      <w:r w:rsidR="00E80A32" w:rsidRPr="00ED4996">
        <w:rPr>
          <w:b/>
          <w:color w:val="000000" w:themeColor="text1"/>
          <w:sz w:val="24"/>
          <w:szCs w:val="24"/>
        </w:rPr>
        <w:t xml:space="preserve">:00 </w:t>
      </w:r>
      <w:r w:rsidR="00E80A32" w:rsidRPr="00ED4996">
        <w:rPr>
          <w:color w:val="000000" w:themeColor="text1"/>
          <w:sz w:val="24"/>
          <w:szCs w:val="24"/>
        </w:rPr>
        <w:t>(время московское).</w:t>
      </w:r>
    </w:p>
    <w:p w:rsidR="00E80A32" w:rsidRPr="00ED4996" w:rsidRDefault="00875D26" w:rsidP="0069017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19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Определение участников продажи:</w:t>
      </w:r>
      <w:r w:rsidR="00E80A32" w:rsidRPr="00ED4996">
        <w:rPr>
          <w:color w:val="000000" w:themeColor="text1"/>
          <w:sz w:val="24"/>
          <w:szCs w:val="24"/>
        </w:rPr>
        <w:t xml:space="preserve"> </w:t>
      </w:r>
      <w:r w:rsidR="00DF5B33" w:rsidRPr="00ED4996">
        <w:rPr>
          <w:b/>
          <w:color w:val="000000" w:themeColor="text1"/>
          <w:sz w:val="24"/>
          <w:szCs w:val="24"/>
        </w:rPr>
        <w:t>11.06.2021 до 08</w:t>
      </w:r>
      <w:r w:rsidR="00E80A32" w:rsidRPr="00ED4996">
        <w:rPr>
          <w:b/>
          <w:color w:val="000000" w:themeColor="text1"/>
          <w:sz w:val="24"/>
          <w:szCs w:val="24"/>
        </w:rPr>
        <w:t xml:space="preserve">:00 </w:t>
      </w:r>
      <w:r w:rsidR="00E80A32" w:rsidRPr="00ED4996">
        <w:rPr>
          <w:color w:val="000000" w:themeColor="text1"/>
          <w:sz w:val="24"/>
          <w:szCs w:val="24"/>
        </w:rPr>
        <w:t>(время московское).</w:t>
      </w:r>
    </w:p>
    <w:p w:rsidR="00E80A32" w:rsidRPr="00ED4996" w:rsidRDefault="00875D26" w:rsidP="0069017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20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Проведение продажи:</w:t>
      </w:r>
      <w:r w:rsidR="00E80A32" w:rsidRPr="00ED4996">
        <w:rPr>
          <w:color w:val="000000" w:themeColor="text1"/>
          <w:sz w:val="24"/>
          <w:szCs w:val="24"/>
        </w:rPr>
        <w:t xml:space="preserve"> </w:t>
      </w:r>
      <w:r w:rsidR="00DF5B33" w:rsidRPr="00ED4996">
        <w:rPr>
          <w:b/>
          <w:color w:val="000000" w:themeColor="text1"/>
          <w:sz w:val="24"/>
          <w:szCs w:val="24"/>
        </w:rPr>
        <w:t>29.06.2021 в 08</w:t>
      </w:r>
      <w:r w:rsidR="00E80A32" w:rsidRPr="00ED4996">
        <w:rPr>
          <w:b/>
          <w:color w:val="000000" w:themeColor="text1"/>
          <w:sz w:val="24"/>
          <w:szCs w:val="24"/>
        </w:rPr>
        <w:t xml:space="preserve">:00 </w:t>
      </w:r>
      <w:r w:rsidR="00E80A32" w:rsidRPr="00ED4996">
        <w:rPr>
          <w:color w:val="000000" w:themeColor="text1"/>
          <w:sz w:val="24"/>
          <w:szCs w:val="24"/>
        </w:rPr>
        <w:t xml:space="preserve">(время московское). </w:t>
      </w:r>
    </w:p>
    <w:p w:rsidR="00E80A32" w:rsidRPr="00ED4996" w:rsidRDefault="00875D26" w:rsidP="0069017E">
      <w:pPr>
        <w:autoSpaceDE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21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Подведение итогов продажи:</w:t>
      </w:r>
      <w:r w:rsidR="00E80A32" w:rsidRPr="00ED4996">
        <w:rPr>
          <w:color w:val="000000" w:themeColor="text1"/>
          <w:sz w:val="24"/>
          <w:szCs w:val="24"/>
        </w:rPr>
        <w:t xml:space="preserve"> процедура продажи считается завершенной со времени подписания продавцом протокола об итогах продажи. Протокол об итогах продажи подписывается и размещается продавцом не позднее рабочего дня, следующего за днем подведения итогов продажи (следующий день, за днем проведения продажи).</w:t>
      </w:r>
    </w:p>
    <w:p w:rsidR="00875D26" w:rsidRPr="00ED4996" w:rsidRDefault="00E80A32" w:rsidP="00875D26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 </w:t>
      </w:r>
      <w:r w:rsidR="00875D26" w:rsidRPr="00ED4996">
        <w:rPr>
          <w:b/>
          <w:color w:val="000000" w:themeColor="text1"/>
          <w:sz w:val="24"/>
          <w:szCs w:val="24"/>
        </w:rPr>
        <w:t>22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Pr="00ED4996">
        <w:rPr>
          <w:b/>
          <w:color w:val="000000" w:themeColor="text1"/>
          <w:sz w:val="24"/>
          <w:szCs w:val="24"/>
        </w:rPr>
        <w:t>Место проведения продажи:</w:t>
      </w:r>
      <w:r w:rsidRPr="00ED4996">
        <w:rPr>
          <w:color w:val="000000" w:themeColor="text1"/>
          <w:sz w:val="24"/>
          <w:szCs w:val="24"/>
        </w:rPr>
        <w:t xml:space="preserve"> электронная площадка – универсальная торговая платформ</w:t>
      </w:r>
      <w:proofErr w:type="gramStart"/>
      <w:r w:rsidRPr="00ED4996">
        <w:rPr>
          <w:color w:val="000000" w:themeColor="text1"/>
          <w:sz w:val="24"/>
          <w:szCs w:val="24"/>
        </w:rPr>
        <w:t>а ООО</w:t>
      </w:r>
      <w:proofErr w:type="gramEnd"/>
      <w:r w:rsidRPr="00ED4996">
        <w:rPr>
          <w:color w:val="000000" w:themeColor="text1"/>
          <w:sz w:val="24"/>
          <w:szCs w:val="24"/>
        </w:rPr>
        <w:t xml:space="preserve"> «РТС-тендер» имущественные торги, размещенная на сайте         </w:t>
      </w:r>
      <w:hyperlink r:id="rId8" w:history="1">
        <w:r w:rsidRPr="00ED4996">
          <w:rPr>
            <w:rStyle w:val="a6"/>
            <w:color w:val="000000" w:themeColor="text1"/>
            <w:sz w:val="24"/>
            <w:szCs w:val="24"/>
          </w:rPr>
          <w:t>http://www.i.rts-tender.ru/</w:t>
        </w:r>
      </w:hyperlink>
      <w:r w:rsidRPr="00ED4996">
        <w:rPr>
          <w:color w:val="000000" w:themeColor="text1"/>
          <w:sz w:val="24"/>
          <w:szCs w:val="24"/>
          <w:u w:val="single"/>
        </w:rPr>
        <w:t xml:space="preserve"> </w:t>
      </w:r>
      <w:r w:rsidRPr="00ED4996">
        <w:rPr>
          <w:color w:val="000000" w:themeColor="text1"/>
          <w:sz w:val="24"/>
          <w:szCs w:val="24"/>
        </w:rPr>
        <w:t xml:space="preserve">в сети Интернет. </w:t>
      </w:r>
    </w:p>
    <w:p w:rsidR="00E80A32" w:rsidRPr="00ED4996" w:rsidRDefault="00875D26" w:rsidP="00875D26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23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Порядок регистрации на электронной площадке:</w:t>
      </w:r>
    </w:p>
    <w:p w:rsidR="00E80A32" w:rsidRPr="00ED4996" w:rsidRDefault="00E80A32" w:rsidP="00E80A32">
      <w:pPr>
        <w:widowControl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 для обеспечения доступа к участию в электронной продаже имущества на продаже посредством публичного предложения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80A32" w:rsidRPr="00ED4996" w:rsidRDefault="00E80A32" w:rsidP="00E80A32">
      <w:pPr>
        <w:widowControl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 регистрация на электронной площадке осуществляется без взимания платы.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80A32" w:rsidRPr="00ED4996" w:rsidRDefault="00E80A32" w:rsidP="00E80A32">
      <w:pPr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E80A32" w:rsidRPr="00ED4996" w:rsidRDefault="00875D26" w:rsidP="00E80A32">
      <w:pPr>
        <w:autoSpaceDE w:val="0"/>
        <w:spacing w:after="120" w:line="276" w:lineRule="auto"/>
        <w:ind w:left="709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24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Порядок, форма подачи заявок и срок отзыва заявок на участие в продаже:</w:t>
      </w:r>
    </w:p>
    <w:p w:rsidR="00E80A32" w:rsidRPr="00ED4996" w:rsidRDefault="00E80A32" w:rsidP="00E80A32">
      <w:pPr>
        <w:autoSpaceDE w:val="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lastRenderedPageBreak/>
        <w:t xml:space="preserve">1. Документы </w:t>
      </w:r>
      <w:r w:rsidRPr="00ED4996">
        <w:rPr>
          <w:bCs/>
          <w:color w:val="000000" w:themeColor="text1"/>
          <w:sz w:val="24"/>
          <w:szCs w:val="24"/>
        </w:rPr>
        <w:t>подаются</w:t>
      </w:r>
      <w:r w:rsidRPr="00ED4996">
        <w:rPr>
          <w:color w:val="000000" w:themeColor="text1"/>
          <w:sz w:val="24"/>
          <w:szCs w:val="24"/>
        </w:rPr>
        <w:t xml:space="preserve"> на электронную площадку, начиная </w:t>
      </w:r>
      <w:proofErr w:type="gramStart"/>
      <w:r w:rsidRPr="00ED4996">
        <w:rPr>
          <w:color w:val="000000" w:themeColor="text1"/>
          <w:sz w:val="24"/>
          <w:szCs w:val="24"/>
        </w:rPr>
        <w:t>с даты начала</w:t>
      </w:r>
      <w:proofErr w:type="gramEnd"/>
      <w:r w:rsidRPr="00ED4996">
        <w:rPr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извещении о проведении продажи.</w:t>
      </w:r>
      <w:r w:rsidRPr="00ED4996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ED4996">
        <w:rPr>
          <w:bCs/>
          <w:color w:val="000000" w:themeColor="text1"/>
          <w:sz w:val="24"/>
          <w:szCs w:val="24"/>
        </w:rPr>
        <w:t xml:space="preserve">Заявка подаётся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 с приложением электронных образов документов, </w:t>
      </w:r>
      <w:proofErr w:type="gramEnd"/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bCs/>
          <w:color w:val="000000" w:themeColor="text1"/>
          <w:sz w:val="24"/>
          <w:szCs w:val="24"/>
        </w:rPr>
        <w:t xml:space="preserve"> Одно лицо имеет право подать только одну заявку на один лот. 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3</w:t>
      </w:r>
      <w:r w:rsidRPr="00ED4996">
        <w:rPr>
          <w:color w:val="000000" w:themeColor="text1"/>
          <w:sz w:val="24"/>
          <w:szCs w:val="24"/>
          <w:lang w:eastAsia="en-US"/>
        </w:rPr>
        <w:t>. </w:t>
      </w:r>
      <w:r w:rsidRPr="00ED4996">
        <w:rPr>
          <w:color w:val="000000" w:themeColor="text1"/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ED4996">
        <w:rPr>
          <w:color w:val="000000" w:themeColor="text1"/>
          <w:sz w:val="24"/>
          <w:szCs w:val="24"/>
        </w:rPr>
        <w:t>у о ее</w:t>
      </w:r>
      <w:proofErr w:type="gramEnd"/>
      <w:r w:rsidRPr="00ED4996">
        <w:rPr>
          <w:color w:val="000000" w:themeColor="text1"/>
          <w:sz w:val="24"/>
          <w:szCs w:val="24"/>
        </w:rPr>
        <w:t xml:space="preserve"> поступлении путем направления уведомления в личный кабинет.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E80A32" w:rsidRPr="00ED4996" w:rsidRDefault="00E80A32" w:rsidP="00E80A32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Отзыв заявки осуществляется в порядке, предусмотренном законодательством Российской Федерации, регулирующим соответствующие виды и формы торгов. 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80A32" w:rsidRPr="00ED4996" w:rsidRDefault="00E80A32" w:rsidP="00E80A32">
      <w:pPr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5. Изменение заявки допускается только путем подачи претендентом новой заявки в установленные в извещении о проведении продажи сроки, при этом первоначальная заявка должна быть отозвана.</w:t>
      </w:r>
    </w:p>
    <w:p w:rsidR="00E80A32" w:rsidRPr="00ED4996" w:rsidRDefault="00875D26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25</w:t>
      </w:r>
      <w:r w:rsidR="00F63E8B" w:rsidRPr="00ED4996">
        <w:rPr>
          <w:rFonts w:eastAsia="Calibri"/>
          <w:b/>
          <w:bCs/>
          <w:color w:val="000000" w:themeColor="text1"/>
          <w:sz w:val="24"/>
          <w:szCs w:val="24"/>
        </w:rPr>
        <w:t>.</w:t>
      </w:r>
      <w:r w:rsidR="00E80A32" w:rsidRPr="00ED4996">
        <w:rPr>
          <w:rFonts w:eastAsia="Calibri"/>
          <w:b/>
          <w:bCs/>
          <w:color w:val="000000" w:themeColor="text1"/>
          <w:sz w:val="24"/>
          <w:szCs w:val="24"/>
        </w:rPr>
        <w:t>Для участия в продаже о</w:t>
      </w:r>
      <w:r w:rsidR="00E80A32" w:rsidRPr="00ED4996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дновременно с заявкой </w:t>
      </w:r>
      <w:r w:rsidR="00E80A32" w:rsidRPr="00ED4996">
        <w:rPr>
          <w:rFonts w:eastAsia="Calibri"/>
          <w:b/>
          <w:bCs/>
          <w:color w:val="000000" w:themeColor="text1"/>
          <w:sz w:val="24"/>
          <w:szCs w:val="24"/>
        </w:rPr>
        <w:t>представляются документы: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юридические лица: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 xml:space="preserve">- </w:t>
      </w:r>
      <w:r w:rsidRPr="00ED4996">
        <w:rPr>
          <w:rFonts w:eastAsia="Calibri"/>
          <w:bCs/>
          <w:color w:val="000000" w:themeColor="text1"/>
          <w:sz w:val="24"/>
          <w:szCs w:val="24"/>
        </w:rPr>
        <w:t>заявка на участие в продаже, заполненная в форме электронного документа;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физические лица: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 xml:space="preserve">- </w:t>
      </w:r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заявка на участие в продаже, заполненная в форме электронного документа; 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- копию документа, удостоверяющего личность (всех его листов). 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В случае</w:t>
      </w:r>
      <w:proofErr w:type="gramStart"/>
      <w:r w:rsidRPr="00ED4996">
        <w:rPr>
          <w:rFonts w:eastAsia="Calibri"/>
          <w:bCs/>
          <w:color w:val="000000" w:themeColor="text1"/>
          <w:sz w:val="24"/>
          <w:szCs w:val="24"/>
        </w:rPr>
        <w:t>,</w:t>
      </w:r>
      <w:proofErr w:type="gramEnd"/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 если от имени претендента действует его представитель по доверенности, </w:t>
      </w:r>
      <w:r w:rsidRPr="00ED4996">
        <w:rPr>
          <w:rFonts w:eastAsia="Calibri"/>
          <w:bCs/>
          <w:color w:val="000000" w:themeColor="text1"/>
          <w:sz w:val="24"/>
          <w:szCs w:val="24"/>
        </w:rPr>
        <w:lastRenderedPageBreak/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D4996">
        <w:rPr>
          <w:rFonts w:eastAsia="Calibri"/>
          <w:bCs/>
          <w:color w:val="000000" w:themeColor="text1"/>
          <w:sz w:val="24"/>
          <w:szCs w:val="24"/>
        </w:rPr>
        <w:t>,</w:t>
      </w:r>
      <w:proofErr w:type="gramEnd"/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b/>
          <w:color w:val="000000" w:themeColor="text1"/>
          <w:sz w:val="24"/>
          <w:szCs w:val="24"/>
        </w:rPr>
        <w:t>Документооборот</w:t>
      </w:r>
      <w:r w:rsidRPr="00ED4996">
        <w:rPr>
          <w:color w:val="000000" w:themeColor="text1"/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ED4996">
        <w:rPr>
          <w:color w:val="000000" w:themeColor="text1"/>
          <w:sz w:val="24"/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80A32" w:rsidRPr="00ED4996" w:rsidRDefault="00E80A32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ED4996">
        <w:rPr>
          <w:color w:val="000000" w:themeColor="text1"/>
          <w:sz w:val="24"/>
          <w:szCs w:val="24"/>
          <w:lang w:eastAsia="en-US"/>
        </w:rPr>
        <w:t xml:space="preserve">в соответствии с порядком, установленным Регламентом                    </w:t>
      </w:r>
      <w:r w:rsidRPr="00ED4996">
        <w:rPr>
          <w:color w:val="000000" w:themeColor="text1"/>
          <w:sz w:val="24"/>
          <w:szCs w:val="24"/>
        </w:rPr>
        <w:t xml:space="preserve">ООО «РТС-тендер» на сайте </w:t>
      </w:r>
      <w:hyperlink r:id="rId9" w:history="1">
        <w:r w:rsidRPr="00ED4996">
          <w:rPr>
            <w:rStyle w:val="a6"/>
            <w:color w:val="000000" w:themeColor="text1"/>
            <w:sz w:val="24"/>
            <w:szCs w:val="24"/>
          </w:rPr>
          <w:t>http://www.i.rts-tender.ru/</w:t>
        </w:r>
      </w:hyperlink>
      <w:r w:rsidRPr="00ED4996">
        <w:rPr>
          <w:color w:val="000000" w:themeColor="text1"/>
          <w:sz w:val="24"/>
          <w:szCs w:val="24"/>
          <w:u w:val="single"/>
        </w:rPr>
        <w:t>.</w:t>
      </w:r>
    </w:p>
    <w:p w:rsidR="00E80A32" w:rsidRPr="00ED4996" w:rsidRDefault="00875D26" w:rsidP="00E80A32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26</w:t>
      </w:r>
      <w:r w:rsidR="00F63E8B" w:rsidRPr="00ED4996">
        <w:rPr>
          <w:b/>
          <w:color w:val="000000" w:themeColor="text1"/>
          <w:sz w:val="24"/>
          <w:szCs w:val="24"/>
        </w:rPr>
        <w:t>.</w:t>
      </w:r>
      <w:r w:rsidR="00E80A32" w:rsidRPr="00ED4996">
        <w:rPr>
          <w:b/>
          <w:color w:val="000000" w:themeColor="text1"/>
          <w:sz w:val="24"/>
          <w:szCs w:val="24"/>
        </w:rPr>
        <w:t>Порядок внесения и возврата задатка</w:t>
      </w:r>
    </w:p>
    <w:p w:rsidR="00E80A32" w:rsidRPr="00ED4996" w:rsidRDefault="00E80A32" w:rsidP="00E80A32">
      <w:pPr>
        <w:autoSpaceDE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rFonts w:eastAsia="Calibri"/>
          <w:bCs/>
          <w:color w:val="000000" w:themeColor="text1"/>
          <w:sz w:val="24"/>
          <w:szCs w:val="24"/>
        </w:rPr>
        <w:t>Для участия в продаже  претендент вносит задаток в размере, в порядке и в срок, указанные  в информационном сообщении.</w:t>
      </w:r>
      <w:proofErr w:type="gramEnd"/>
      <w:r w:rsidRPr="00ED4996">
        <w:rPr>
          <w:rFonts w:eastAsia="Calibri"/>
          <w:bCs/>
          <w:color w:val="000000" w:themeColor="text1"/>
          <w:sz w:val="24"/>
          <w:szCs w:val="24"/>
        </w:rPr>
        <w:t xml:space="preserve">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имущества. </w:t>
      </w:r>
    </w:p>
    <w:p w:rsidR="00E80A32" w:rsidRPr="00ED4996" w:rsidRDefault="00E80A32" w:rsidP="00E80A32">
      <w:pPr>
        <w:tabs>
          <w:tab w:val="left" w:pos="0"/>
          <w:tab w:val="left" w:pos="709"/>
        </w:tabs>
        <w:autoSpaceDE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Денежные средства в качестве задатка для участия в продаже посредством публичного предложения вносятся претендентом по следующим банковским реквизитам: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7215"/>
      </w:tblGrid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Получатель платежа: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ООО «РТС-тендер»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Наименование банка: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Филиал «Корпоративный» ПАО «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Расчетный счёт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40702810512030016362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Корр. счёт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30101810445250000360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044525360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7710357167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773001001</w:t>
            </w:r>
          </w:p>
        </w:tc>
      </w:tr>
      <w:tr w:rsidR="00E80A32" w:rsidRPr="00ED4996" w:rsidTr="00ED1EF4">
        <w:tc>
          <w:tcPr>
            <w:tcW w:w="245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 платежа: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E80A32" w:rsidRPr="00ED4996" w:rsidRDefault="00E80A32" w:rsidP="00ED1EF4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Внесение гарантийного обеспечения по Соглашению о внесении гарантийного обеспечения, № аналитического счета _____, без НДС</w:t>
            </w:r>
          </w:p>
        </w:tc>
      </w:tr>
    </w:tbl>
    <w:p w:rsidR="00E80A32" w:rsidRPr="00ED4996" w:rsidRDefault="00E80A32" w:rsidP="00E80A32">
      <w:pPr>
        <w:tabs>
          <w:tab w:val="left" w:pos="0"/>
          <w:tab w:val="left" w:pos="709"/>
        </w:tabs>
        <w:autoSpaceDE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ab/>
        <w:t xml:space="preserve">Плательщиком задатка может быть исключительно претендент, не допускается перечисление задатка иными лицами. Перечисление денежных средств иными лицами, </w:t>
      </w:r>
      <w:r w:rsidRPr="00ED4996">
        <w:rPr>
          <w:color w:val="000000" w:themeColor="text1"/>
          <w:sz w:val="24"/>
          <w:szCs w:val="24"/>
        </w:rPr>
        <w:lastRenderedPageBreak/>
        <w:t xml:space="preserve">кроме претендента, будут </w:t>
      </w:r>
      <w:proofErr w:type="gramStart"/>
      <w:r w:rsidRPr="00ED4996">
        <w:rPr>
          <w:color w:val="000000" w:themeColor="text1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ED4996">
        <w:rPr>
          <w:color w:val="000000" w:themeColor="text1"/>
          <w:sz w:val="24"/>
          <w:szCs w:val="24"/>
        </w:rPr>
        <w:t xml:space="preserve"> на счет плательщика.</w:t>
      </w:r>
    </w:p>
    <w:p w:rsidR="00E80A32" w:rsidRPr="00ED4996" w:rsidRDefault="00E80A32" w:rsidP="00E80A32">
      <w:pPr>
        <w:tabs>
          <w:tab w:val="left" w:pos="0"/>
          <w:tab w:val="left" w:pos="709"/>
        </w:tabs>
        <w:autoSpaceDE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ab/>
        <w:t>Документом, подтверждающим поступление задатка на счет, является выписка с этого счета, предоставляемая в форме электронных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E80A32" w:rsidRPr="00ED4996" w:rsidRDefault="00E80A32" w:rsidP="00E80A32">
      <w:pPr>
        <w:tabs>
          <w:tab w:val="left" w:pos="0"/>
          <w:tab w:val="left" w:pos="709"/>
        </w:tabs>
        <w:autoSpaceDE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ab/>
        <w:t>Лицам, перечислившим задаток для участия в продаже, денежные средства возвращаются в следующем порядке: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участникам продажи, за исключением его победителя, - в течение 5 календарных дней со дня подведения итогов продажи имущества;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претендентам, не допущенным к участию в продаже посредством публичного предложения, - в течение 5 календарных дней со дня подписания протокола о признании претендентов участниками продажи;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 - в случае отзыва претендентом заявки на участие в продаже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 - в случае отзыва претендентом</w:t>
      </w:r>
      <w:r w:rsidRPr="00ED4996">
        <w:rPr>
          <w:b/>
          <w:color w:val="000000" w:themeColor="text1"/>
          <w:sz w:val="24"/>
          <w:szCs w:val="24"/>
        </w:rPr>
        <w:t xml:space="preserve"> </w:t>
      </w:r>
      <w:r w:rsidRPr="00ED4996">
        <w:rPr>
          <w:color w:val="000000" w:themeColor="text1"/>
          <w:sz w:val="24"/>
          <w:szCs w:val="24"/>
        </w:rPr>
        <w:t>заявки на участие в продаже позднее даты окончания срока приема заявок - в течение 5 календарных дней со дня подписания протокола о признании претендентов участниками продажи;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- в случае признания продажи </w:t>
      </w:r>
      <w:proofErr w:type="gramStart"/>
      <w:r w:rsidRPr="00ED4996">
        <w:rPr>
          <w:color w:val="000000" w:themeColor="text1"/>
          <w:sz w:val="24"/>
          <w:szCs w:val="24"/>
        </w:rPr>
        <w:t>несостоявшимся</w:t>
      </w:r>
      <w:proofErr w:type="gramEnd"/>
      <w:r w:rsidRPr="00ED4996">
        <w:rPr>
          <w:color w:val="000000" w:themeColor="text1"/>
          <w:sz w:val="24"/>
          <w:szCs w:val="24"/>
        </w:rPr>
        <w:t xml:space="preserve"> - в течение 5 календарных дней со дня принятия решения о признании продажи несостоявшейся;</w:t>
      </w:r>
    </w:p>
    <w:p w:rsidR="00E80A32" w:rsidRPr="00ED4996" w:rsidRDefault="00E80A32" w:rsidP="00E80A32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в случае отмены продажи – в течение 5 календарных дней со дня опубликования извещения об отмене продажи.</w:t>
      </w:r>
    </w:p>
    <w:p w:rsidR="00E80A32" w:rsidRPr="00ED4996" w:rsidRDefault="00E80A32" w:rsidP="00E80A32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Задаток</w:t>
      </w:r>
      <w:r w:rsidRPr="00ED4996">
        <w:rPr>
          <w:b/>
          <w:color w:val="000000" w:themeColor="text1"/>
          <w:sz w:val="24"/>
          <w:szCs w:val="24"/>
        </w:rPr>
        <w:t xml:space="preserve"> </w:t>
      </w:r>
      <w:r w:rsidRPr="00ED4996">
        <w:rPr>
          <w:color w:val="000000" w:themeColor="text1"/>
          <w:sz w:val="24"/>
          <w:szCs w:val="24"/>
        </w:rPr>
        <w:t>засчитывается победителю торгов в счёт оплаты приобретаемого предмета торгов.</w:t>
      </w:r>
    </w:p>
    <w:p w:rsidR="00E80A32" w:rsidRPr="00ED4996" w:rsidRDefault="00E80A32" w:rsidP="00E80A32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80A32" w:rsidRPr="00ED4996" w:rsidRDefault="00E80A32" w:rsidP="00E80A32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случае отказа продавца от проведения аукциона, поступившие задатки возвращаются заявителям в течени</w:t>
      </w:r>
      <w:proofErr w:type="gramStart"/>
      <w:r w:rsidRPr="00ED4996">
        <w:rPr>
          <w:color w:val="000000" w:themeColor="text1"/>
          <w:sz w:val="24"/>
          <w:szCs w:val="24"/>
        </w:rPr>
        <w:t>и</w:t>
      </w:r>
      <w:proofErr w:type="gramEnd"/>
      <w:r w:rsidRPr="00ED4996">
        <w:rPr>
          <w:color w:val="000000" w:themeColor="text1"/>
          <w:sz w:val="24"/>
          <w:szCs w:val="24"/>
        </w:rPr>
        <w:t xml:space="preserve"> 5 (пяти) дней с даты принятия решений об отказе в проведении аукциона.</w:t>
      </w:r>
    </w:p>
    <w:p w:rsidR="00E80A32" w:rsidRPr="00ED4996" w:rsidRDefault="00E80A32" w:rsidP="00E80A32">
      <w:pPr>
        <w:spacing w:after="12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0A32" w:rsidRPr="00ED4996" w:rsidRDefault="00E80A32" w:rsidP="00E80A32">
      <w:pPr>
        <w:autoSpaceDE w:val="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E80A32" w:rsidRPr="00ED4996" w:rsidRDefault="00E80A32" w:rsidP="00E80A32">
      <w:pPr>
        <w:spacing w:line="276" w:lineRule="auto"/>
        <w:ind w:firstLine="743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</w:p>
    <w:p w:rsidR="00E80A32" w:rsidRPr="00ED4996" w:rsidRDefault="00E80A32" w:rsidP="00E80A32">
      <w:pPr>
        <w:autoSpaceDE w:val="0"/>
        <w:spacing w:line="276" w:lineRule="auto"/>
        <w:ind w:firstLine="743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80A32" w:rsidRPr="00ED4996" w:rsidRDefault="00E80A32" w:rsidP="00E80A32">
      <w:pPr>
        <w:autoSpaceDE w:val="0"/>
        <w:spacing w:line="276" w:lineRule="auto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E80A32" w:rsidRPr="00ED4996" w:rsidRDefault="00E80A32" w:rsidP="00E80A32">
      <w:pPr>
        <w:autoSpaceDE w:val="0"/>
        <w:spacing w:line="276" w:lineRule="auto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E80A32" w:rsidRPr="00ED4996" w:rsidRDefault="00E80A32" w:rsidP="00E80A32">
      <w:pPr>
        <w:autoSpaceDE w:val="0"/>
        <w:spacing w:line="276" w:lineRule="auto"/>
        <w:ind w:firstLine="742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80A32" w:rsidRPr="00ED4996" w:rsidRDefault="00E80A32" w:rsidP="00E80A32">
      <w:pPr>
        <w:autoSpaceDE w:val="0"/>
        <w:spacing w:line="276" w:lineRule="auto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E80A32" w:rsidRPr="00ED4996" w:rsidRDefault="00E80A32" w:rsidP="00E80A32">
      <w:pPr>
        <w:autoSpaceDE w:val="0"/>
        <w:spacing w:line="276" w:lineRule="auto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</w:t>
      </w:r>
    </w:p>
    <w:p w:rsidR="00E80A32" w:rsidRPr="00ED4996" w:rsidRDefault="00E80A32" w:rsidP="00E80A32">
      <w:pPr>
        <w:autoSpaceDE w:val="0"/>
        <w:spacing w:after="120" w:line="276" w:lineRule="auto"/>
        <w:ind w:firstLine="742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E80A32" w:rsidRPr="00ED4996" w:rsidRDefault="00F63E8B" w:rsidP="00E80A32">
      <w:pPr>
        <w:autoSpaceDE w:val="0"/>
        <w:spacing w:line="276" w:lineRule="auto"/>
        <w:ind w:firstLine="709"/>
        <w:contextualSpacing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color w:val="000000" w:themeColor="text1"/>
          <w:sz w:val="24"/>
          <w:szCs w:val="24"/>
        </w:rPr>
        <w:t>2</w:t>
      </w:r>
      <w:r w:rsidR="00875D26" w:rsidRPr="00ED4996">
        <w:rPr>
          <w:rFonts w:eastAsia="Calibri"/>
          <w:b/>
          <w:color w:val="000000" w:themeColor="text1"/>
          <w:sz w:val="24"/>
          <w:szCs w:val="24"/>
        </w:rPr>
        <w:t>7</w:t>
      </w:r>
      <w:r w:rsidRPr="00ED4996">
        <w:rPr>
          <w:rFonts w:eastAsia="Calibri"/>
          <w:b/>
          <w:color w:val="000000" w:themeColor="text1"/>
          <w:sz w:val="24"/>
          <w:szCs w:val="24"/>
        </w:rPr>
        <w:t>.</w:t>
      </w:r>
      <w:r w:rsidR="00E80A32" w:rsidRPr="00ED4996">
        <w:rPr>
          <w:rFonts w:eastAsia="Calibri"/>
          <w:b/>
          <w:color w:val="000000" w:themeColor="text1"/>
          <w:sz w:val="24"/>
          <w:szCs w:val="24"/>
        </w:rPr>
        <w:t>Порядок проведения продажи</w:t>
      </w:r>
    </w:p>
    <w:p w:rsidR="00E80A32" w:rsidRPr="00ED4996" w:rsidRDefault="00E80A32" w:rsidP="00E80A32">
      <w:pPr>
        <w:autoSpaceDE w:val="0"/>
        <w:spacing w:line="276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Электронная продажа проводится в соответствии с </w:t>
      </w:r>
      <w:r w:rsidRPr="00ED4996">
        <w:rPr>
          <w:rFonts w:eastAsia="Calibri"/>
          <w:color w:val="000000" w:themeColor="text1"/>
          <w:sz w:val="24"/>
          <w:szCs w:val="24"/>
        </w:rPr>
        <w:t>Регламентом электронной площадки.</w:t>
      </w:r>
      <w:r w:rsidRPr="00ED4996">
        <w:rPr>
          <w:color w:val="000000" w:themeColor="text1"/>
          <w:sz w:val="24"/>
          <w:szCs w:val="24"/>
        </w:rPr>
        <w:t xml:space="preserve"> 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 Продажа проводится в указанные в информационном сообщении день и час путем последовательное снижение цены первоначального предложения на «шаг понижения» до цены отсечения.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Во время проведения процедуры продажи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Со времени начала проведения процедуры продажи Оператором размещается: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в открытой части электронной площадки - информация о начале проведения процедуры продажи с указанием наименования имущества, начальной цены и текущего «шага понижения»;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понижения начальной цены («шаг понижения»), время, оставшееся до окончания приема предложений о цене имущества.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течение одного часа со времени начала проведения процедуры продажи участникам предлагается заявить о приобретении имущества по начальной цене. В случае</w:t>
      </w:r>
      <w:proofErr w:type="gramStart"/>
      <w:r w:rsidRPr="00ED4996">
        <w:rPr>
          <w:color w:val="000000" w:themeColor="text1"/>
          <w:sz w:val="24"/>
          <w:szCs w:val="24"/>
        </w:rPr>
        <w:t>,</w:t>
      </w:r>
      <w:proofErr w:type="gramEnd"/>
      <w:r w:rsidRPr="00ED4996">
        <w:rPr>
          <w:color w:val="000000" w:themeColor="text1"/>
          <w:sz w:val="24"/>
          <w:szCs w:val="24"/>
        </w:rPr>
        <w:t xml:space="preserve"> если в течение указанного времени: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</w:t>
      </w:r>
      <w:r w:rsidRPr="00ED4996">
        <w:rPr>
          <w:color w:val="000000" w:themeColor="text1"/>
          <w:sz w:val="24"/>
          <w:szCs w:val="24"/>
        </w:rPr>
        <w:lastRenderedPageBreak/>
        <w:t>предложения о цене имущества следующее предложение не поступило, продажа с помощью программно-аппаратных средств электронной площадки завершается;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не поступило ни одного предложения о начальной цене имущества, то осуществляется последовательное уменьшение начальной цены имущества на «шаг понижения» до цены отсечения. Если не поступило предложений от участников о приобретении имущества по цене отсечения, продажа с помощью программно-аппаратных средств электронной площадки завершается.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Во время проведения процедуры продажи программными средствами электронной площадки обеспечивается: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Победителем продажи признается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случае</w:t>
      </w:r>
      <w:proofErr w:type="gramStart"/>
      <w:r w:rsidRPr="00ED4996">
        <w:rPr>
          <w:color w:val="000000" w:themeColor="text1"/>
          <w:sz w:val="24"/>
          <w:szCs w:val="24"/>
        </w:rPr>
        <w:t>,</w:t>
      </w:r>
      <w:proofErr w:type="gramEnd"/>
      <w:r w:rsidRPr="00ED4996">
        <w:rPr>
          <w:color w:val="000000" w:themeColor="text1"/>
          <w:sz w:val="24"/>
          <w:szCs w:val="24"/>
        </w:rPr>
        <w:t xml:space="preserve"> если несколько участников продажи подтверждают цену первоначального предложения или цену предложения, сложившуюся на одном из «шагов понижения», со всеми участниками продажи проводится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правилами проведения аукциона, предусматривающими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случае</w:t>
      </w:r>
      <w:proofErr w:type="gramStart"/>
      <w:r w:rsidRPr="00ED4996">
        <w:rPr>
          <w:color w:val="000000" w:themeColor="text1"/>
          <w:sz w:val="24"/>
          <w:szCs w:val="24"/>
        </w:rPr>
        <w:t>,</w:t>
      </w:r>
      <w:proofErr w:type="gramEnd"/>
      <w:r w:rsidRPr="00ED4996">
        <w:rPr>
          <w:color w:val="000000" w:themeColor="text1"/>
          <w:sz w:val="24"/>
          <w:szCs w:val="24"/>
        </w:rPr>
        <w:t xml:space="preserve"> если участники такого аукциона не заявляют предложения о цене, повышающей начальную цену Имущества, право его приобретения принадлежит участнику продажи, который первым подтвердил начальную цену имущества.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Ход проведения процедуры продажи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продажи. </w:t>
      </w:r>
      <w:proofErr w:type="gramStart"/>
      <w:r w:rsidRPr="00ED4996">
        <w:rPr>
          <w:color w:val="000000" w:themeColor="text1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продажи, и размещается на официальных сайтах торгов в течение дня, следующего за днем подписания указанного протокола.</w:t>
      </w:r>
      <w:proofErr w:type="gramEnd"/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Процедура продажи считается завершенной с момента подписания продавцом протокола об итогах продажи. В день подведения итогов продажи продавец направляет победителю уведомление о признании его победителем с приложением этого протокола.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Продажа признается несостоявшимся в следующих случаях: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принято решение о признании только одного Претендента участником;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ни один из участников не сделал предложение о начальной цене имущества.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lastRenderedPageBreak/>
        <w:t>Решение о признании продажи несостоявшимся оформляется протоколом об итогах продажи.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цена сделки;</w:t>
      </w:r>
    </w:p>
    <w:p w:rsidR="00E80A32" w:rsidRPr="00ED4996" w:rsidRDefault="00E80A32" w:rsidP="00E80A32">
      <w:pPr>
        <w:spacing w:line="276" w:lineRule="auto"/>
        <w:ind w:firstLine="56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фамилия, имя, отчество физического лица или наименование юридического лица победителя.</w:t>
      </w: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течение 5 рабочих дней со дня подведения итогов продажи с победителем заключается договор купли-продажи имущества.</w:t>
      </w: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 w:history="1">
        <w:r w:rsidRPr="00ED4996">
          <w:rPr>
            <w:rStyle w:val="a6"/>
            <w:color w:val="000000" w:themeColor="text1"/>
            <w:sz w:val="24"/>
            <w:szCs w:val="24"/>
          </w:rPr>
          <w:t>законодательством</w:t>
        </w:r>
      </w:hyperlink>
      <w:r w:rsidRPr="00ED4996">
        <w:rPr>
          <w:color w:val="000000" w:themeColor="text1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 случае привлечения юридических лиц,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E80A32" w:rsidRPr="00ED4996" w:rsidRDefault="00E80A32" w:rsidP="00CF1750">
      <w:pPr>
        <w:tabs>
          <w:tab w:val="left" w:pos="1020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Всю дополнительную информацию можно узнать</w:t>
      </w:r>
      <w:r w:rsidR="00FA206D" w:rsidRPr="00ED4996">
        <w:rPr>
          <w:color w:val="000000" w:themeColor="text1"/>
          <w:sz w:val="24"/>
          <w:szCs w:val="24"/>
        </w:rPr>
        <w:t xml:space="preserve"> на официальном сайте торгов: </w:t>
      </w:r>
      <w:r w:rsidRPr="00ED4996">
        <w:rPr>
          <w:color w:val="000000" w:themeColor="text1"/>
          <w:sz w:val="24"/>
          <w:szCs w:val="24"/>
        </w:rPr>
        <w:t xml:space="preserve">www.torgi.gov.ru и на официальном информационном сайте муниципального образования </w:t>
      </w:r>
      <w:r w:rsidR="00FA206D" w:rsidRPr="00ED4996">
        <w:rPr>
          <w:color w:val="000000" w:themeColor="text1"/>
          <w:sz w:val="24"/>
          <w:szCs w:val="24"/>
        </w:rPr>
        <w:t>–</w:t>
      </w:r>
      <w:r w:rsidR="00CF1750" w:rsidRPr="00ED4996">
        <w:rPr>
          <w:color w:val="000000" w:themeColor="text1"/>
          <w:sz w:val="24"/>
          <w:szCs w:val="24"/>
        </w:rPr>
        <w:t xml:space="preserve"> </w:t>
      </w:r>
      <w:proofErr w:type="spellStart"/>
      <w:r w:rsidR="00CF1750" w:rsidRPr="00ED4996">
        <w:rPr>
          <w:color w:val="000000" w:themeColor="text1"/>
          <w:sz w:val="24"/>
          <w:szCs w:val="24"/>
          <w:lang w:val="en-US"/>
        </w:rPr>
        <w:t>bl</w:t>
      </w:r>
      <w:r w:rsidR="00FA206D" w:rsidRPr="00ED4996">
        <w:rPr>
          <w:color w:val="000000" w:themeColor="text1"/>
          <w:sz w:val="24"/>
          <w:szCs w:val="24"/>
          <w:lang w:val="en-US"/>
        </w:rPr>
        <w:t>agraion</w:t>
      </w:r>
      <w:proofErr w:type="spellEnd"/>
      <w:r w:rsidR="00FA206D" w:rsidRPr="00ED4996">
        <w:rPr>
          <w:color w:val="000000" w:themeColor="text1"/>
          <w:sz w:val="24"/>
          <w:szCs w:val="24"/>
        </w:rPr>
        <w:t>.</w:t>
      </w:r>
      <w:proofErr w:type="spellStart"/>
      <w:r w:rsidR="00FA206D" w:rsidRPr="00ED4996">
        <w:rPr>
          <w:color w:val="000000" w:themeColor="text1"/>
          <w:sz w:val="24"/>
          <w:szCs w:val="24"/>
          <w:lang w:val="en-US"/>
        </w:rPr>
        <w:t>amurobl</w:t>
      </w:r>
      <w:proofErr w:type="spellEnd"/>
      <w:r w:rsidR="00FA206D" w:rsidRPr="00ED4996">
        <w:rPr>
          <w:color w:val="000000" w:themeColor="text1"/>
          <w:sz w:val="24"/>
          <w:szCs w:val="24"/>
        </w:rPr>
        <w:t>.</w:t>
      </w:r>
      <w:proofErr w:type="spellStart"/>
      <w:r w:rsidR="00FA206D" w:rsidRPr="00ED4996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E80A32" w:rsidRPr="00ED4996" w:rsidRDefault="00E80A32" w:rsidP="00E80A32">
      <w:pPr>
        <w:tabs>
          <w:tab w:val="left" w:pos="1020"/>
        </w:tabs>
        <w:spacing w:line="276" w:lineRule="auto"/>
        <w:ind w:firstLine="720"/>
        <w:jc w:val="both"/>
        <w:rPr>
          <w:color w:val="000000" w:themeColor="text1"/>
          <w:sz w:val="24"/>
          <w:szCs w:val="24"/>
        </w:rPr>
      </w:pPr>
    </w:p>
    <w:p w:rsidR="006A232B" w:rsidRPr="00ED4996" w:rsidRDefault="006A232B" w:rsidP="006A232B">
      <w:pPr>
        <w:rPr>
          <w:b/>
          <w:bCs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28. Условия и сроки платежа, реквизиты счетов для оплаты имущества по договору купли-продажи: </w:t>
      </w:r>
      <w:r w:rsidRPr="00ED4996">
        <w:rPr>
          <w:color w:val="000000" w:themeColor="text1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  <w:r w:rsidRPr="00ED4996">
        <w:rPr>
          <w:b/>
          <w:bCs/>
          <w:color w:val="000000" w:themeColor="text1"/>
          <w:sz w:val="24"/>
          <w:szCs w:val="24"/>
        </w:rPr>
        <w:t xml:space="preserve"> </w:t>
      </w:r>
      <w:r w:rsidRPr="00ED4996">
        <w:rPr>
          <w:bCs/>
          <w:color w:val="000000" w:themeColor="text1"/>
          <w:sz w:val="24"/>
          <w:szCs w:val="24"/>
        </w:rPr>
        <w:t>Денежные средства в счет оплаты муниципального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</w:r>
      <w:r w:rsidRPr="00ED4996">
        <w:rPr>
          <w:b/>
          <w:bCs/>
          <w:color w:val="000000" w:themeColor="text1"/>
          <w:sz w:val="24"/>
          <w:szCs w:val="24"/>
        </w:rPr>
        <w:t xml:space="preserve"> </w:t>
      </w:r>
    </w:p>
    <w:p w:rsidR="006A232B" w:rsidRPr="00ED4996" w:rsidRDefault="006A232B" w:rsidP="006A232B">
      <w:pPr>
        <w:framePr w:hSpace="180" w:wrap="around" w:vAnchor="text" w:hAnchor="margin" w:y="188"/>
        <w:snapToGrid w:val="0"/>
        <w:spacing w:line="200" w:lineRule="atLeast"/>
        <w:jc w:val="both"/>
        <w:rPr>
          <w:b/>
          <w:bCs/>
          <w:color w:val="000000" w:themeColor="text1"/>
          <w:sz w:val="24"/>
          <w:szCs w:val="24"/>
        </w:rPr>
      </w:pPr>
      <w:r w:rsidRPr="00ED4996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ИНН   2812000760 КПП   281201001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ОГРН 1022800528673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БИК: 011012100;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lastRenderedPageBreak/>
        <w:t>Кор./счет</w:t>
      </w:r>
      <w:proofErr w:type="gramEnd"/>
      <w:r w:rsidRPr="00ED4996">
        <w:rPr>
          <w:color w:val="000000" w:themeColor="text1"/>
          <w:sz w:val="24"/>
          <w:szCs w:val="24"/>
        </w:rPr>
        <w:t>:40102810245370000015;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Рас</w:t>
      </w:r>
      <w:proofErr w:type="gramStart"/>
      <w:r w:rsidRPr="00ED4996">
        <w:rPr>
          <w:color w:val="000000" w:themeColor="text1"/>
          <w:sz w:val="24"/>
          <w:szCs w:val="24"/>
        </w:rPr>
        <w:t>.</w:t>
      </w:r>
      <w:proofErr w:type="gramEnd"/>
      <w:r w:rsidRPr="00ED4996">
        <w:rPr>
          <w:color w:val="000000" w:themeColor="text1"/>
          <w:sz w:val="24"/>
          <w:szCs w:val="24"/>
        </w:rPr>
        <w:t>/</w:t>
      </w:r>
      <w:proofErr w:type="gramStart"/>
      <w:r w:rsidRPr="00ED4996">
        <w:rPr>
          <w:color w:val="000000" w:themeColor="text1"/>
          <w:sz w:val="24"/>
          <w:szCs w:val="24"/>
        </w:rPr>
        <w:t>с</w:t>
      </w:r>
      <w:proofErr w:type="gramEnd"/>
      <w:r w:rsidRPr="00ED4996">
        <w:rPr>
          <w:color w:val="000000" w:themeColor="text1"/>
          <w:sz w:val="24"/>
          <w:szCs w:val="24"/>
        </w:rPr>
        <w:t>чет: 03100643000000012300;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Лицевой счет 04233015760 в УФК по Амурской области 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Код главы 923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ОКПО   04107255, ОКВЭД  84.11.31,  ОКАТО  10211840001,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ОКОГУ  3300500,  ОКОПФ  75404,  ОКФС  14,  ОКТМО  10611440101</w:t>
      </w:r>
    </w:p>
    <w:p w:rsidR="006A232B" w:rsidRPr="00ED4996" w:rsidRDefault="006A232B" w:rsidP="006A232B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КБК: 92311402053100000410</w:t>
      </w:r>
    </w:p>
    <w:p w:rsidR="006A232B" w:rsidRPr="00ED4996" w:rsidRDefault="006A232B" w:rsidP="006A232B">
      <w:pPr>
        <w:spacing w:line="2" w:lineRule="exact"/>
        <w:jc w:val="both"/>
        <w:rPr>
          <w:color w:val="000000" w:themeColor="text1"/>
          <w:sz w:val="24"/>
          <w:szCs w:val="24"/>
        </w:rPr>
      </w:pPr>
    </w:p>
    <w:p w:rsidR="006A232B" w:rsidRPr="00ED4996" w:rsidRDefault="006A232B" w:rsidP="006A232B">
      <w:pPr>
        <w:spacing w:line="276" w:lineRule="auto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29. График осмотра имущества выставляемого на торги: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D4996" w:rsidRPr="00ED4996" w:rsidTr="00682AA8">
        <w:tc>
          <w:tcPr>
            <w:tcW w:w="4644" w:type="dxa"/>
          </w:tcPr>
          <w:p w:rsidR="006A232B" w:rsidRPr="00ED4996" w:rsidRDefault="006A232B" w:rsidP="00682AA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27" w:type="dxa"/>
          </w:tcPr>
          <w:p w:rsidR="006A232B" w:rsidRPr="00ED4996" w:rsidRDefault="006A232B" w:rsidP="00682AA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D4996" w:rsidRPr="00ED4996" w:rsidTr="00682AA8">
        <w:tc>
          <w:tcPr>
            <w:tcW w:w="4644" w:type="dxa"/>
          </w:tcPr>
          <w:p w:rsidR="006A232B" w:rsidRPr="00ED4996" w:rsidRDefault="006A232B" w:rsidP="00682AA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12.05.2021г. – 14.05.2021г.</w:t>
            </w:r>
          </w:p>
        </w:tc>
        <w:tc>
          <w:tcPr>
            <w:tcW w:w="4927" w:type="dxa"/>
          </w:tcPr>
          <w:p w:rsidR="006A232B" w:rsidRPr="00ED4996" w:rsidRDefault="006A232B" w:rsidP="00682AA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ED4996" w:rsidRPr="00ED4996" w:rsidTr="00682AA8">
        <w:tc>
          <w:tcPr>
            <w:tcW w:w="4644" w:type="dxa"/>
          </w:tcPr>
          <w:p w:rsidR="006A232B" w:rsidRPr="00ED4996" w:rsidRDefault="006A232B" w:rsidP="00682AA8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17.05.2021г. – 21.05.2021г.</w:t>
            </w:r>
          </w:p>
        </w:tc>
        <w:tc>
          <w:tcPr>
            <w:tcW w:w="4927" w:type="dxa"/>
          </w:tcPr>
          <w:p w:rsidR="006A232B" w:rsidRPr="00ED4996" w:rsidRDefault="006A232B" w:rsidP="00682AA8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ED4996" w:rsidRPr="00ED4996" w:rsidTr="00682AA8">
        <w:tc>
          <w:tcPr>
            <w:tcW w:w="4644" w:type="dxa"/>
          </w:tcPr>
          <w:p w:rsidR="006A232B" w:rsidRPr="00ED4996" w:rsidRDefault="00DC05A1" w:rsidP="00682AA8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24.05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 –</w:t>
            </w:r>
            <w:r w:rsidRPr="00ED4996">
              <w:rPr>
                <w:color w:val="000000" w:themeColor="text1"/>
                <w:sz w:val="24"/>
                <w:szCs w:val="24"/>
              </w:rPr>
              <w:t xml:space="preserve"> 28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</w:t>
            </w:r>
            <w:r w:rsidRPr="00ED4996">
              <w:rPr>
                <w:color w:val="000000" w:themeColor="text1"/>
                <w:sz w:val="24"/>
                <w:szCs w:val="24"/>
              </w:rPr>
              <w:t>05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6A232B" w:rsidRPr="00ED4996" w:rsidRDefault="006A232B" w:rsidP="00682AA8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ED4996" w:rsidRPr="00ED4996" w:rsidTr="00682AA8">
        <w:tc>
          <w:tcPr>
            <w:tcW w:w="4644" w:type="dxa"/>
          </w:tcPr>
          <w:p w:rsidR="006A232B" w:rsidRPr="00ED4996" w:rsidRDefault="00DC05A1" w:rsidP="00682AA8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31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.0</w:t>
            </w:r>
            <w:r w:rsidRPr="00ED4996">
              <w:rPr>
                <w:color w:val="000000" w:themeColor="text1"/>
                <w:sz w:val="24"/>
                <w:szCs w:val="24"/>
              </w:rPr>
              <w:t>5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 –</w:t>
            </w:r>
            <w:r w:rsidRPr="00ED4996">
              <w:rPr>
                <w:color w:val="000000" w:themeColor="text1"/>
                <w:sz w:val="24"/>
                <w:szCs w:val="24"/>
              </w:rPr>
              <w:t xml:space="preserve"> 04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</w:t>
            </w:r>
            <w:r w:rsidRPr="00ED4996">
              <w:rPr>
                <w:color w:val="000000" w:themeColor="text1"/>
                <w:sz w:val="24"/>
                <w:szCs w:val="24"/>
              </w:rPr>
              <w:t>06</w:t>
            </w:r>
            <w:r w:rsidR="006A232B"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6A232B" w:rsidRPr="00ED4996" w:rsidRDefault="006A232B" w:rsidP="00682AA8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</w:tbl>
    <w:p w:rsidR="006A232B" w:rsidRPr="00ED4996" w:rsidRDefault="006A232B" w:rsidP="006A232B">
      <w:pPr>
        <w:pStyle w:val="s1"/>
        <w:shd w:val="clear" w:color="auto" w:fill="FFFFFF"/>
        <w:rPr>
          <w:bCs/>
          <w:color w:val="000000" w:themeColor="text1"/>
        </w:rPr>
      </w:pPr>
      <w:r w:rsidRPr="00ED4996">
        <w:rPr>
          <w:b/>
          <w:color w:val="000000" w:themeColor="text1"/>
        </w:rPr>
        <w:t xml:space="preserve">30. Порядок ознакомления покупателей с условиями договора купли-продажи имущества:  Проект договора купли – продажи имущества размещен на электронных площадках </w:t>
      </w:r>
      <w:hyperlink r:id="rId11" w:history="1">
        <w:r w:rsidRPr="00ED4996">
          <w:rPr>
            <w:rStyle w:val="a6"/>
            <w:color w:val="000000" w:themeColor="text1"/>
          </w:rPr>
          <w:t>http://www.torgi.gov.ru</w:t>
        </w:r>
      </w:hyperlink>
      <w:r w:rsidRPr="00ED4996">
        <w:rPr>
          <w:color w:val="000000" w:themeColor="text1"/>
          <w:u w:val="single"/>
        </w:rPr>
        <w:t xml:space="preserve">  и  </w:t>
      </w:r>
      <w:hyperlink r:id="rId12" w:history="1">
        <w:r w:rsidRPr="00ED4996">
          <w:rPr>
            <w:rStyle w:val="a6"/>
            <w:color w:val="000000" w:themeColor="text1"/>
          </w:rPr>
          <w:t>https://www.rts-tender.ru</w:t>
        </w:r>
      </w:hyperlink>
      <w:r w:rsidRPr="00ED4996">
        <w:rPr>
          <w:color w:val="000000" w:themeColor="text1"/>
        </w:rPr>
        <w:t>. Также получить информацию  покупатели могут посредством официального запроса о разъяснении размещенной информации.</w:t>
      </w:r>
      <w:r w:rsidRPr="00ED4996">
        <w:rPr>
          <w:b/>
          <w:bCs/>
          <w:color w:val="000000" w:themeColor="text1"/>
        </w:rPr>
        <w:t xml:space="preserve"> </w:t>
      </w:r>
      <w:r w:rsidRPr="00ED4996">
        <w:rPr>
          <w:bCs/>
          <w:color w:val="000000" w:themeColor="text1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A232B" w:rsidRPr="00ED4996" w:rsidRDefault="006A232B" w:rsidP="006A232B">
      <w:pPr>
        <w:spacing w:line="232" w:lineRule="auto"/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6A232B" w:rsidRPr="00ED4996" w:rsidRDefault="006A232B" w:rsidP="006A232B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6A232B" w:rsidRPr="00ED4996" w:rsidRDefault="006A232B" w:rsidP="006A232B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autoSpaceDE w:val="0"/>
        <w:spacing w:line="276" w:lineRule="auto"/>
        <w:ind w:firstLine="540"/>
        <w:jc w:val="both"/>
        <w:rPr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autoSpaceDE w:val="0"/>
        <w:ind w:left="-567" w:right="-284"/>
        <w:jc w:val="right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>Приложение № 1</w:t>
      </w:r>
      <w:r w:rsidRPr="00ED4996">
        <w:rPr>
          <w:bCs/>
          <w:color w:val="000000" w:themeColor="text1"/>
          <w:sz w:val="20"/>
          <w:szCs w:val="20"/>
        </w:rPr>
        <w:t xml:space="preserve"> </w:t>
      </w:r>
    </w:p>
    <w:p w:rsidR="00E80A32" w:rsidRPr="00ED4996" w:rsidRDefault="00E80A32" w:rsidP="00E80A32">
      <w:pPr>
        <w:autoSpaceDE w:val="0"/>
        <w:ind w:left="-567" w:right="-284"/>
        <w:jc w:val="right"/>
        <w:rPr>
          <w:color w:val="000000" w:themeColor="text1"/>
        </w:rPr>
      </w:pPr>
      <w:r w:rsidRPr="00ED4996">
        <w:rPr>
          <w:bCs/>
          <w:color w:val="000000" w:themeColor="text1"/>
          <w:sz w:val="20"/>
          <w:szCs w:val="20"/>
        </w:rPr>
        <w:t>к информационному сообщению</w:t>
      </w:r>
    </w:p>
    <w:p w:rsidR="00E80A32" w:rsidRPr="00ED4996" w:rsidRDefault="00E80A32" w:rsidP="00E80A32">
      <w:pPr>
        <w:autoSpaceDE w:val="0"/>
        <w:ind w:left="-567" w:right="-284"/>
        <w:jc w:val="right"/>
        <w:rPr>
          <w:bCs/>
          <w:i/>
          <w:color w:val="000000" w:themeColor="text1"/>
          <w:sz w:val="16"/>
          <w:szCs w:val="16"/>
        </w:rPr>
      </w:pPr>
    </w:p>
    <w:p w:rsidR="00E80A32" w:rsidRPr="00ED4996" w:rsidRDefault="00E80A32" w:rsidP="00E80A32">
      <w:pPr>
        <w:jc w:val="center"/>
        <w:rPr>
          <w:color w:val="000000" w:themeColor="text1"/>
        </w:rPr>
      </w:pPr>
      <w:r w:rsidRPr="00ED4996">
        <w:rPr>
          <w:b/>
          <w:color w:val="000000" w:themeColor="text1"/>
          <w:sz w:val="20"/>
          <w:szCs w:val="20"/>
        </w:rPr>
        <w:t xml:space="preserve">ЗАЯВКА НА УЧАСТИЕ В </w:t>
      </w:r>
      <w:r w:rsidRPr="00ED4996">
        <w:rPr>
          <w:b/>
          <w:bCs/>
          <w:color w:val="000000" w:themeColor="text1"/>
          <w:sz w:val="20"/>
          <w:szCs w:val="20"/>
        </w:rPr>
        <w:t>ПРОДАЖЕ ПОСРЕДСТВОМ ПУБЛИЧНОГО ПРЕДЛОЖЕНИЯ</w:t>
      </w:r>
      <w:r w:rsidRPr="00ED4996">
        <w:rPr>
          <w:b/>
          <w:color w:val="000000" w:themeColor="text1"/>
          <w:sz w:val="20"/>
          <w:szCs w:val="20"/>
        </w:rPr>
        <w:t xml:space="preserve"> В ЭЛЕКТРОННОЙ ФОРМЕ ПО ПРОДАЖЕ МУНИЦИПАЛЬНОГО ИМУЩЕСТВА</w:t>
      </w:r>
    </w:p>
    <w:p w:rsidR="00E80A32" w:rsidRPr="00ED4996" w:rsidRDefault="00E80A32" w:rsidP="00E80A32">
      <w:pPr>
        <w:jc w:val="center"/>
        <w:rPr>
          <w:color w:val="000000" w:themeColor="text1"/>
        </w:rPr>
      </w:pPr>
      <w:r w:rsidRPr="00ED4996">
        <w:rPr>
          <w:color w:val="000000" w:themeColor="text1"/>
        </w:rPr>
        <w:t xml:space="preserve"> </w:t>
      </w:r>
      <w:proofErr w:type="gramStart"/>
      <w:r w:rsidRPr="00ED4996">
        <w:rPr>
          <w:color w:val="000000" w:themeColor="text1"/>
        </w:rPr>
        <w:t>(заполняется претендентом (его полномочным представителем)</w:t>
      </w:r>
      <w:proofErr w:type="gramEnd"/>
    </w:p>
    <w:tbl>
      <w:tblPr>
        <w:tblW w:w="0" w:type="auto"/>
        <w:tblInd w:w="-361" w:type="dxa"/>
        <w:tblLayout w:type="fixed"/>
        <w:tblLook w:val="0000" w:firstRow="0" w:lastRow="0" w:firstColumn="0" w:lastColumn="0" w:noHBand="0" w:noVBand="0"/>
      </w:tblPr>
      <w:tblGrid>
        <w:gridCol w:w="11117"/>
      </w:tblGrid>
      <w:tr w:rsidR="00E80A32" w:rsidRPr="00ED4996" w:rsidTr="00ED1EF4">
        <w:trPr>
          <w:trHeight w:val="1130"/>
        </w:trPr>
        <w:tc>
          <w:tcPr>
            <w:tcW w:w="11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80A32" w:rsidRPr="00ED4996" w:rsidRDefault="00E80A32" w:rsidP="00ED1EF4">
            <w:pPr>
              <w:rPr>
                <w:color w:val="000000" w:themeColor="text1"/>
              </w:rPr>
            </w:pPr>
            <w:r w:rsidRPr="00ED4996">
              <w:rPr>
                <w:b/>
                <w:bCs/>
                <w:color w:val="000000" w:themeColor="text1"/>
                <w:sz w:val="20"/>
                <w:szCs w:val="20"/>
              </w:rPr>
              <w:t xml:space="preserve">Претендент </w:t>
            </w:r>
            <w:r w:rsidRPr="00ED4996">
              <w:rPr>
                <w:bCs/>
                <w:color w:val="000000" w:themeColor="text1"/>
                <w:sz w:val="20"/>
                <w:szCs w:val="20"/>
              </w:rPr>
              <w:t>(физическое лицо)</w:t>
            </w:r>
            <w:r w:rsidRPr="00ED4996">
              <w:rPr>
                <w:b/>
                <w:bCs/>
                <w:color w:val="000000" w:themeColor="text1"/>
                <w:sz w:val="20"/>
                <w:szCs w:val="20"/>
              </w:rPr>
              <w:t xml:space="preserve">  …………………………………….</w:t>
            </w:r>
            <w:r w:rsidRPr="00ED4996">
              <w:rPr>
                <w:color w:val="000000" w:themeColor="text1"/>
                <w:sz w:val="20"/>
                <w:szCs w:val="20"/>
              </w:rPr>
              <w:t>…………………………………………………………….……………………………..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ED4996">
              <w:rPr>
                <w:bCs/>
                <w:color w:val="000000" w:themeColor="text1"/>
                <w:sz w:val="16"/>
                <w:szCs w:val="16"/>
              </w:rPr>
              <w:t>Ф.И.О. полностью)</w:t>
            </w:r>
          </w:p>
          <w:p w:rsidR="00E80A32" w:rsidRPr="00ED4996" w:rsidRDefault="00E80A32" w:rsidP="00ED1EF4">
            <w:pPr>
              <w:jc w:val="both"/>
              <w:rPr>
                <w:bCs/>
                <w:color w:val="000000" w:themeColor="text1"/>
                <w:sz w:val="10"/>
                <w:szCs w:val="10"/>
              </w:rPr>
            </w:pP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Документ, удостоверяющий личность  серия ……………№ …………..…..</w:t>
            </w:r>
          </w:p>
          <w:p w:rsidR="00E80A32" w:rsidRPr="00ED4996" w:rsidRDefault="00E80A32" w:rsidP="00ED1EF4">
            <w:pPr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lastRenderedPageBreak/>
              <w:t>кем выдан………………………………………………………………….………….… дата выдачи «…...» ...….… 20.…г.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регистрации)……………………………………………………………………………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Контактный телефон: …………………………...…….. Адрес электронной почты: ……………………………………….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E80A32" w:rsidRPr="00ED4996" w:rsidTr="00ED1EF4">
        <w:trPr>
          <w:trHeight w:val="1130"/>
        </w:trPr>
        <w:tc>
          <w:tcPr>
            <w:tcW w:w="11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ind w:right="1"/>
              <w:jc w:val="both"/>
              <w:rPr>
                <w:color w:val="000000" w:themeColor="text1"/>
              </w:rPr>
            </w:pPr>
            <w:r w:rsidRPr="00ED499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Претендент </w:t>
            </w:r>
            <w:r w:rsidRPr="00ED4996">
              <w:rPr>
                <w:color w:val="000000" w:themeColor="text1"/>
                <w:sz w:val="20"/>
                <w:szCs w:val="20"/>
              </w:rPr>
              <w:t>(юридическое лицо)</w:t>
            </w:r>
          </w:p>
          <w:p w:rsidR="00E80A32" w:rsidRPr="00ED4996" w:rsidRDefault="00E80A32" w:rsidP="00ED1EF4">
            <w:pPr>
              <w:widowControl w:val="0"/>
              <w:autoSpaceDE w:val="0"/>
              <w:ind w:right="1"/>
              <w:jc w:val="both"/>
              <w:rPr>
                <w:b/>
                <w:color w:val="000000" w:themeColor="text1"/>
                <w:sz w:val="10"/>
                <w:szCs w:val="10"/>
              </w:rPr>
            </w:pPr>
          </w:p>
          <w:p w:rsidR="00E80A32" w:rsidRPr="00ED4996" w:rsidRDefault="00E80A32" w:rsidP="00ED1EF4">
            <w:pPr>
              <w:widowControl w:val="0"/>
              <w:autoSpaceDE w:val="0"/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(</w:t>
            </w:r>
            <w:r w:rsidRPr="00ED4996">
              <w:rPr>
                <w:bCs/>
                <w:color w:val="000000" w:themeColor="text1"/>
                <w:sz w:val="16"/>
                <w:szCs w:val="16"/>
              </w:rPr>
              <w:t>Ф.И.О. полностью</w:t>
            </w:r>
            <w:r w:rsidRPr="00ED4996">
              <w:rPr>
                <w:color w:val="000000" w:themeColor="text1"/>
                <w:sz w:val="16"/>
                <w:szCs w:val="16"/>
              </w:rPr>
              <w:t>, должность)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E80A32" w:rsidRPr="00ED4996" w:rsidRDefault="00E80A32" w:rsidP="00E80A32">
      <w:pPr>
        <w:widowControl w:val="0"/>
        <w:autoSpaceDE w:val="0"/>
        <w:ind w:right="1"/>
        <w:jc w:val="both"/>
        <w:rPr>
          <w:b/>
          <w:color w:val="000000" w:themeColor="text1"/>
          <w:sz w:val="10"/>
          <w:szCs w:val="10"/>
        </w:rPr>
      </w:pPr>
    </w:p>
    <w:p w:rsidR="00E80A32" w:rsidRPr="00ED4996" w:rsidRDefault="00E80A32" w:rsidP="00E80A32">
      <w:pPr>
        <w:widowControl w:val="0"/>
        <w:autoSpaceDE w:val="0"/>
        <w:ind w:right="1"/>
        <w:jc w:val="both"/>
        <w:rPr>
          <w:color w:val="000000" w:themeColor="text1"/>
        </w:rPr>
      </w:pPr>
      <w:r w:rsidRPr="00ED4996">
        <w:rPr>
          <w:b/>
          <w:color w:val="000000" w:themeColor="text1"/>
          <w:sz w:val="20"/>
          <w:szCs w:val="20"/>
        </w:rPr>
        <w:t xml:space="preserve">Представитель Претендента на участие в </w:t>
      </w:r>
      <w:r w:rsidRPr="00ED4996">
        <w:rPr>
          <w:b/>
          <w:bCs/>
          <w:color w:val="000000" w:themeColor="text1"/>
          <w:sz w:val="20"/>
          <w:szCs w:val="20"/>
        </w:rPr>
        <w:t xml:space="preserve">продаже </w:t>
      </w:r>
    </w:p>
    <w:p w:rsidR="00E80A32" w:rsidRPr="00ED4996" w:rsidRDefault="00E80A32" w:rsidP="00E80A32">
      <w:pPr>
        <w:widowControl w:val="0"/>
        <w:autoSpaceDE w:val="0"/>
        <w:ind w:right="1"/>
        <w:jc w:val="both"/>
        <w:rPr>
          <w:color w:val="000000" w:themeColor="text1"/>
        </w:rPr>
      </w:pPr>
      <w:r w:rsidRPr="00ED4996">
        <w:rPr>
          <w:b/>
          <w:bCs/>
          <w:color w:val="000000" w:themeColor="text1"/>
          <w:sz w:val="20"/>
          <w:szCs w:val="20"/>
        </w:rPr>
        <w:t>посредством публичного предложения</w:t>
      </w:r>
      <w:r w:rsidRPr="00ED4996">
        <w:rPr>
          <w:b/>
          <w:color w:val="000000" w:themeColor="text1"/>
          <w:sz w:val="20"/>
          <w:szCs w:val="20"/>
        </w:rPr>
        <w:t xml:space="preserve"> (при наличии)</w:t>
      </w:r>
    </w:p>
    <w:tbl>
      <w:tblPr>
        <w:tblW w:w="0" w:type="auto"/>
        <w:tblInd w:w="-361" w:type="dxa"/>
        <w:tblLayout w:type="fixed"/>
        <w:tblLook w:val="0000" w:firstRow="0" w:lastRow="0" w:firstColumn="0" w:lastColumn="0" w:noHBand="0" w:noVBand="0"/>
      </w:tblPr>
      <w:tblGrid>
        <w:gridCol w:w="11117"/>
      </w:tblGrid>
      <w:tr w:rsidR="00E80A32" w:rsidRPr="00ED4996" w:rsidTr="00ED1EF4">
        <w:trPr>
          <w:trHeight w:val="1538"/>
        </w:trPr>
        <w:tc>
          <w:tcPr>
            <w:tcW w:w="11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80A32" w:rsidRPr="00ED4996" w:rsidRDefault="00E80A32" w:rsidP="00ED1EF4">
            <w:pPr>
              <w:rPr>
                <w:color w:val="000000" w:themeColor="text1"/>
              </w:rPr>
            </w:pPr>
            <w:r w:rsidRPr="00ED4996">
              <w:rPr>
                <w:b/>
                <w:bCs/>
                <w:color w:val="000000" w:themeColor="text1"/>
                <w:sz w:val="20"/>
                <w:szCs w:val="20"/>
              </w:rPr>
              <w:t xml:space="preserve">Представитель Претендента </w:t>
            </w:r>
            <w:r w:rsidRPr="00ED4996">
              <w:rPr>
                <w:bCs/>
                <w:color w:val="000000" w:themeColor="text1"/>
                <w:sz w:val="20"/>
                <w:szCs w:val="20"/>
              </w:rPr>
              <w:t>(физическое лицо)</w:t>
            </w:r>
            <w:r w:rsidRPr="00ED49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996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……………………………………………………………………….</w:t>
            </w:r>
          </w:p>
          <w:p w:rsidR="00E80A32" w:rsidRPr="00ED4996" w:rsidRDefault="00E80A32" w:rsidP="00ED1EF4">
            <w:pPr>
              <w:ind w:left="3686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16"/>
                <w:szCs w:val="16"/>
              </w:rPr>
              <w:t xml:space="preserve">                                               (</w:t>
            </w:r>
            <w:r w:rsidRPr="00ED4996">
              <w:rPr>
                <w:bCs/>
                <w:color w:val="000000" w:themeColor="text1"/>
                <w:sz w:val="16"/>
                <w:szCs w:val="16"/>
              </w:rPr>
              <w:t>Ф.И.О. полностью)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Действует на основании доверенности от «….»…………20.….г.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кем выдан</w:t>
            </w:r>
            <w:proofErr w:type="gramStart"/>
            <w:r w:rsidRPr="00ED4996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 w:rsidRPr="00ED4996">
              <w:rPr>
                <w:color w:val="000000" w:themeColor="text1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E80A32" w:rsidRPr="00ED4996" w:rsidTr="00ED1EF4">
        <w:trPr>
          <w:trHeight w:val="391"/>
        </w:trPr>
        <w:tc>
          <w:tcPr>
            <w:tcW w:w="111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ind w:right="1"/>
              <w:jc w:val="both"/>
              <w:rPr>
                <w:color w:val="000000" w:themeColor="text1"/>
              </w:rPr>
            </w:pPr>
            <w:r w:rsidRPr="00ED4996">
              <w:rPr>
                <w:b/>
                <w:bCs/>
                <w:color w:val="000000" w:themeColor="text1"/>
                <w:sz w:val="20"/>
                <w:szCs w:val="20"/>
              </w:rPr>
              <w:t xml:space="preserve">Представитель Претендента </w:t>
            </w:r>
            <w:r w:rsidRPr="00ED4996">
              <w:rPr>
                <w:color w:val="000000" w:themeColor="text1"/>
                <w:sz w:val="20"/>
                <w:szCs w:val="20"/>
              </w:rPr>
              <w:t>(юридическое лицо)</w:t>
            </w:r>
          </w:p>
          <w:p w:rsidR="00E80A32" w:rsidRPr="00ED4996" w:rsidRDefault="00E80A32" w:rsidP="00ED1EF4">
            <w:pPr>
              <w:widowControl w:val="0"/>
              <w:autoSpaceDE w:val="0"/>
              <w:ind w:right="1"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E80A32" w:rsidRPr="00ED4996" w:rsidRDefault="00E80A32" w:rsidP="00ED1EF4">
            <w:pPr>
              <w:widowControl w:val="0"/>
              <w:autoSpaceDE w:val="0"/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bCs/>
                <w:color w:val="000000" w:themeColor="text1"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E80A32" w:rsidRPr="00ED4996" w:rsidRDefault="00E80A32" w:rsidP="00ED1EF4">
            <w:pPr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(</w:t>
            </w:r>
            <w:r w:rsidRPr="00ED4996">
              <w:rPr>
                <w:bCs/>
                <w:color w:val="000000" w:themeColor="text1"/>
                <w:sz w:val="16"/>
                <w:szCs w:val="16"/>
              </w:rPr>
              <w:t>Ф.И.О. полностью</w:t>
            </w:r>
            <w:r w:rsidRPr="00ED4996">
              <w:rPr>
                <w:color w:val="000000" w:themeColor="text1"/>
                <w:sz w:val="16"/>
                <w:szCs w:val="16"/>
              </w:rPr>
              <w:t>, должность)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Действует на основании доверенности от «….»…………20.….г., № ……………….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</w:rPr>
            </w:pPr>
            <w:r w:rsidRPr="00ED4996">
              <w:rPr>
                <w:color w:val="000000" w:themeColor="text1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E80A32" w:rsidRPr="00ED4996" w:rsidRDefault="00E80A32" w:rsidP="00ED1EF4">
            <w:pPr>
              <w:spacing w:before="40"/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E80A32" w:rsidRPr="00ED4996" w:rsidRDefault="00E80A32" w:rsidP="00E80A32">
      <w:pPr>
        <w:snapToGrid w:val="0"/>
        <w:jc w:val="both"/>
        <w:rPr>
          <w:color w:val="000000" w:themeColor="text1"/>
          <w:sz w:val="10"/>
          <w:szCs w:val="10"/>
        </w:rPr>
      </w:pPr>
    </w:p>
    <w:p w:rsidR="00E80A32" w:rsidRPr="00ED4996" w:rsidRDefault="00E80A32" w:rsidP="00E80A32">
      <w:pPr>
        <w:snapToGrid w:val="0"/>
        <w:ind w:left="-454"/>
        <w:jc w:val="both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ab/>
        <w:t xml:space="preserve">Принимаю решение </w:t>
      </w:r>
      <w:proofErr w:type="gramStart"/>
      <w:r w:rsidRPr="00ED4996">
        <w:rPr>
          <w:color w:val="000000" w:themeColor="text1"/>
          <w:sz w:val="20"/>
          <w:szCs w:val="20"/>
        </w:rPr>
        <w:t>об участии в продаже посредством публичного предложения в электронной форме по продаже находящегося в собственности</w:t>
      </w:r>
      <w:proofErr w:type="gramEnd"/>
      <w:r w:rsidRPr="00ED4996">
        <w:rPr>
          <w:color w:val="000000" w:themeColor="text1"/>
          <w:sz w:val="20"/>
          <w:szCs w:val="20"/>
        </w:rPr>
        <w:t xml:space="preserve"> муниципального образования</w:t>
      </w:r>
      <w:r w:rsidR="009624E1" w:rsidRPr="00ED4996">
        <w:rPr>
          <w:color w:val="000000" w:themeColor="text1"/>
          <w:sz w:val="20"/>
          <w:szCs w:val="20"/>
        </w:rPr>
        <w:t xml:space="preserve"> </w:t>
      </w:r>
      <w:r w:rsidR="000E40A2" w:rsidRPr="00ED4996">
        <w:rPr>
          <w:color w:val="000000" w:themeColor="text1"/>
          <w:sz w:val="20"/>
          <w:szCs w:val="20"/>
        </w:rPr>
        <w:t>администрации Чигиринского сельсовета Благовещенского района Амурской</w:t>
      </w:r>
      <w:r w:rsidRPr="00ED4996">
        <w:rPr>
          <w:color w:val="000000" w:themeColor="text1"/>
          <w:sz w:val="20"/>
          <w:szCs w:val="20"/>
        </w:rPr>
        <w:t xml:space="preserve">  области имущества: </w:t>
      </w:r>
      <w:r w:rsidR="000E40A2" w:rsidRPr="00ED4996">
        <w:rPr>
          <w:color w:val="000000" w:themeColor="text1"/>
          <w:sz w:val="20"/>
          <w:szCs w:val="20"/>
        </w:rPr>
        <w:t>___________________________________________</w:t>
      </w:r>
    </w:p>
    <w:p w:rsidR="00E80A32" w:rsidRPr="00ED4996" w:rsidRDefault="00E80A32" w:rsidP="00E80A32">
      <w:pPr>
        <w:widowControl w:val="0"/>
        <w:autoSpaceDE w:val="0"/>
        <w:snapToGrid w:val="0"/>
        <w:ind w:right="1"/>
        <w:jc w:val="both"/>
        <w:rPr>
          <w:color w:val="000000" w:themeColor="text1"/>
        </w:rPr>
      </w:pPr>
      <w:r w:rsidRPr="00ED4996">
        <w:rPr>
          <w:b/>
          <w:bCs/>
          <w:color w:val="000000" w:themeColor="text1"/>
          <w:sz w:val="20"/>
          <w:szCs w:val="20"/>
        </w:rPr>
        <w:t>Обязуюсь:</w:t>
      </w:r>
    </w:p>
    <w:p w:rsidR="00E80A32" w:rsidRPr="00ED4996" w:rsidRDefault="00E80A32" w:rsidP="00E80A32">
      <w:pPr>
        <w:ind w:left="-426" w:firstLine="426"/>
        <w:jc w:val="both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>1. Предоставить полный пакет документов в соответствии с перечнем, содержащимся в информационном сообщении о проведении продажи посредством публичного предложения в электронной форме.</w:t>
      </w:r>
    </w:p>
    <w:p w:rsidR="00E80A32" w:rsidRPr="00ED4996" w:rsidRDefault="00E80A32" w:rsidP="00E80A32">
      <w:pPr>
        <w:widowControl w:val="0"/>
        <w:autoSpaceDE w:val="0"/>
        <w:ind w:left="-426" w:right="1" w:firstLine="426"/>
        <w:jc w:val="both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 xml:space="preserve">2. Соблюдать условия продажи, содержащиеся в информационном сообщении о проведении </w:t>
      </w:r>
      <w:r w:rsidRPr="00ED4996">
        <w:rPr>
          <w:bCs/>
          <w:color w:val="000000" w:themeColor="text1"/>
          <w:sz w:val="20"/>
          <w:szCs w:val="20"/>
        </w:rPr>
        <w:t>продажи посредством публичного предложения</w:t>
      </w:r>
      <w:r w:rsidRPr="00ED4996">
        <w:rPr>
          <w:color w:val="000000" w:themeColor="text1"/>
          <w:sz w:val="20"/>
          <w:szCs w:val="20"/>
        </w:rPr>
        <w:t xml:space="preserve">, а так же порядок проведения </w:t>
      </w:r>
      <w:r w:rsidRPr="00ED4996">
        <w:rPr>
          <w:bCs/>
          <w:color w:val="000000" w:themeColor="text1"/>
          <w:sz w:val="20"/>
          <w:szCs w:val="20"/>
        </w:rPr>
        <w:t>продажи посредством публичного предложения</w:t>
      </w:r>
      <w:r w:rsidRPr="00ED4996">
        <w:rPr>
          <w:color w:val="000000" w:themeColor="text1"/>
          <w:sz w:val="20"/>
          <w:szCs w:val="20"/>
        </w:rPr>
        <w:t>, установленный Федеральным законом от 21.12.2001 № 178-ФЗ,  постановления Правительства РФ от 27.08.2012 № 860, регламентом электронной площадки.</w:t>
      </w:r>
    </w:p>
    <w:p w:rsidR="00E80A32" w:rsidRPr="00ED4996" w:rsidRDefault="00E80A32" w:rsidP="00E80A32">
      <w:pPr>
        <w:widowControl w:val="0"/>
        <w:autoSpaceDE w:val="0"/>
        <w:ind w:left="-426" w:right="1" w:firstLine="426"/>
        <w:jc w:val="both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 xml:space="preserve">3. В случае признания победителем </w:t>
      </w:r>
      <w:r w:rsidRPr="00ED4996">
        <w:rPr>
          <w:bCs/>
          <w:color w:val="000000" w:themeColor="text1"/>
          <w:sz w:val="20"/>
          <w:szCs w:val="20"/>
        </w:rPr>
        <w:t>на продаже посредством публичного предложения</w:t>
      </w:r>
      <w:r w:rsidRPr="00ED4996">
        <w:rPr>
          <w:color w:val="000000" w:themeColor="text1"/>
          <w:sz w:val="20"/>
          <w:szCs w:val="20"/>
        </w:rPr>
        <w:t xml:space="preserve"> в электронной форме заключить с Продавцом договор купли-продажи в срок, установленный в информационном сообщении, и уплатить продавцу стоимость имущества, установленную по результатам продажи, в сроки, определяемые договором купли-продажи имущества.</w:t>
      </w:r>
    </w:p>
    <w:p w:rsidR="00E80A32" w:rsidRPr="00ED4996" w:rsidRDefault="00E80A32" w:rsidP="00E80A32">
      <w:pPr>
        <w:keepNext/>
        <w:tabs>
          <w:tab w:val="left" w:pos="1942"/>
          <w:tab w:val="right" w:pos="9355"/>
        </w:tabs>
        <w:ind w:left="5670"/>
        <w:jc w:val="right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 xml:space="preserve">Приложение № 2                                                                                                                     </w:t>
      </w:r>
    </w:p>
    <w:p w:rsidR="00E80A32" w:rsidRPr="00ED4996" w:rsidRDefault="00E80A32" w:rsidP="00E80A32">
      <w:pPr>
        <w:keepNext/>
        <w:tabs>
          <w:tab w:val="left" w:pos="1942"/>
          <w:tab w:val="right" w:pos="9355"/>
        </w:tabs>
        <w:ind w:left="5670"/>
        <w:jc w:val="right"/>
        <w:rPr>
          <w:color w:val="000000" w:themeColor="text1"/>
        </w:rPr>
      </w:pPr>
      <w:r w:rsidRPr="00ED4996">
        <w:rPr>
          <w:color w:val="000000" w:themeColor="text1"/>
          <w:sz w:val="20"/>
          <w:szCs w:val="20"/>
        </w:rPr>
        <w:t>к информационному сообщению</w:t>
      </w:r>
    </w:p>
    <w:p w:rsidR="00E80A32" w:rsidRPr="00ED4996" w:rsidRDefault="00E80A32" w:rsidP="00E80A32">
      <w:pPr>
        <w:ind w:left="-567" w:right="-284"/>
        <w:jc w:val="both"/>
        <w:rPr>
          <w:rFonts w:cs="Courier New"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autoSpaceDE w:val="0"/>
        <w:contextualSpacing/>
        <w:jc w:val="center"/>
        <w:rPr>
          <w:rFonts w:cs="Courier New"/>
          <w:b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autoSpaceDE w:val="0"/>
        <w:contextualSpacing/>
        <w:jc w:val="center"/>
        <w:rPr>
          <w:rFonts w:cs="Courier New"/>
          <w:b/>
          <w:color w:val="000000" w:themeColor="text1"/>
        </w:rPr>
      </w:pPr>
    </w:p>
    <w:p w:rsidR="00E80A32" w:rsidRPr="00ED4996" w:rsidRDefault="00E80A32" w:rsidP="00E80A32">
      <w:pPr>
        <w:autoSpaceDE w:val="0"/>
        <w:contextualSpacing/>
        <w:jc w:val="center"/>
        <w:rPr>
          <w:color w:val="000000" w:themeColor="text1"/>
        </w:rPr>
      </w:pPr>
      <w:r w:rsidRPr="00ED4996">
        <w:rPr>
          <w:b/>
          <w:color w:val="000000" w:themeColor="text1"/>
        </w:rPr>
        <w:t>ОПИСЬ ДОКУМЕНТОВ,</w:t>
      </w:r>
    </w:p>
    <w:p w:rsidR="00E80A32" w:rsidRPr="00ED4996" w:rsidRDefault="00E80A32" w:rsidP="00E80A32">
      <w:pPr>
        <w:widowControl w:val="0"/>
        <w:autoSpaceDE w:val="0"/>
        <w:ind w:right="1"/>
        <w:jc w:val="center"/>
        <w:rPr>
          <w:color w:val="000000" w:themeColor="text1"/>
        </w:rPr>
      </w:pPr>
      <w:proofErr w:type="gramStart"/>
      <w:r w:rsidRPr="00ED4996">
        <w:rPr>
          <w:b/>
          <w:color w:val="000000" w:themeColor="text1"/>
        </w:rPr>
        <w:t>представляемых</w:t>
      </w:r>
      <w:proofErr w:type="gramEnd"/>
      <w:r w:rsidRPr="00ED4996">
        <w:rPr>
          <w:b/>
          <w:color w:val="000000" w:themeColor="text1"/>
        </w:rPr>
        <w:t xml:space="preserve"> для участия в электронной </w:t>
      </w:r>
      <w:r w:rsidRPr="00ED4996">
        <w:rPr>
          <w:b/>
          <w:bCs/>
          <w:color w:val="000000" w:themeColor="text1"/>
        </w:rPr>
        <w:t xml:space="preserve">продаже посредством публичного предложения </w:t>
      </w:r>
      <w:r w:rsidRPr="00ED4996">
        <w:rPr>
          <w:b/>
          <w:color w:val="000000" w:themeColor="text1"/>
        </w:rPr>
        <w:t>муниципального имущества</w:t>
      </w:r>
    </w:p>
    <w:p w:rsidR="00E80A32" w:rsidRPr="00ED4996" w:rsidRDefault="00E80A32" w:rsidP="00E80A32">
      <w:pPr>
        <w:autoSpaceDE w:val="0"/>
        <w:contextualSpacing/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autoSpaceDE w:val="0"/>
        <w:ind w:firstLine="709"/>
        <w:contextualSpacing/>
        <w:jc w:val="both"/>
        <w:rPr>
          <w:color w:val="000000" w:themeColor="text1"/>
        </w:rPr>
      </w:pPr>
      <w:r w:rsidRPr="00ED4996">
        <w:rPr>
          <w:color w:val="000000" w:themeColor="text1"/>
        </w:rPr>
        <w:t xml:space="preserve">Настоящим______________________________________________________________                         </w:t>
      </w:r>
    </w:p>
    <w:p w:rsidR="00E80A32" w:rsidRPr="00ED4996" w:rsidRDefault="00E80A32" w:rsidP="00E80A32">
      <w:pPr>
        <w:jc w:val="center"/>
        <w:rPr>
          <w:color w:val="000000" w:themeColor="text1"/>
        </w:rPr>
      </w:pPr>
      <w:r w:rsidRPr="00ED4996">
        <w:rPr>
          <w:i/>
          <w:color w:val="000000" w:themeColor="text1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E80A32" w:rsidRPr="00ED4996" w:rsidRDefault="00E80A32" w:rsidP="00E80A32">
      <w:pPr>
        <w:autoSpaceDE w:val="0"/>
        <w:contextualSpacing/>
        <w:jc w:val="both"/>
        <w:rPr>
          <w:color w:val="000000" w:themeColor="text1"/>
        </w:rPr>
      </w:pPr>
      <w:r w:rsidRPr="00ED4996">
        <w:rPr>
          <w:color w:val="000000" w:themeColor="text1"/>
        </w:rPr>
        <w:lastRenderedPageBreak/>
        <w:t xml:space="preserve"> в лице____________________________________________________, действующег</w:t>
      </w:r>
      <w:proofErr w:type="gramStart"/>
      <w:r w:rsidRPr="00ED4996">
        <w:rPr>
          <w:color w:val="000000" w:themeColor="text1"/>
        </w:rPr>
        <w:t>о(</w:t>
      </w:r>
      <w:proofErr w:type="gramEnd"/>
      <w:r w:rsidRPr="00ED4996">
        <w:rPr>
          <w:color w:val="000000" w:themeColor="text1"/>
        </w:rPr>
        <w:t>ей) на основании ________________________________________________________подтверждает,</w:t>
      </w:r>
    </w:p>
    <w:p w:rsidR="00E80A32" w:rsidRPr="00ED4996" w:rsidRDefault="00E80A32" w:rsidP="00E80A32">
      <w:pPr>
        <w:widowControl w:val="0"/>
        <w:autoSpaceDE w:val="0"/>
        <w:ind w:right="1"/>
        <w:jc w:val="both"/>
        <w:rPr>
          <w:color w:val="000000" w:themeColor="text1"/>
        </w:rPr>
      </w:pPr>
      <w:r w:rsidRPr="00ED4996">
        <w:rPr>
          <w:color w:val="000000" w:themeColor="text1"/>
        </w:rPr>
        <w:t xml:space="preserve">что для участия в электронной </w:t>
      </w:r>
      <w:r w:rsidRPr="00ED4996">
        <w:rPr>
          <w:bCs/>
          <w:color w:val="000000" w:themeColor="text1"/>
        </w:rPr>
        <w:t>продаже посредством публичного предложения</w:t>
      </w:r>
      <w:r w:rsidRPr="00ED4996">
        <w:rPr>
          <w:color w:val="000000" w:themeColor="text1"/>
        </w:rPr>
        <w:t xml:space="preserve"> представляются нижеперечисленные документы.</w:t>
      </w:r>
    </w:p>
    <w:p w:rsidR="00E80A32" w:rsidRPr="00ED4996" w:rsidRDefault="00E80A32" w:rsidP="00E80A32">
      <w:pPr>
        <w:widowControl w:val="0"/>
        <w:autoSpaceDE w:val="0"/>
        <w:contextualSpacing/>
        <w:jc w:val="both"/>
        <w:rPr>
          <w:rFonts w:cs="Arial"/>
          <w:color w:val="000000" w:themeColor="text1"/>
          <w:highlight w:val="red"/>
        </w:rPr>
      </w:pPr>
    </w:p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923"/>
      </w:tblGrid>
      <w:tr w:rsidR="00E80A32" w:rsidRPr="00ED4996" w:rsidTr="00ED1EF4">
        <w:trPr>
          <w:cantSplit/>
          <w:trHeight w:val="653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0A32" w:rsidRPr="00ED4996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</w:rPr>
            </w:pPr>
            <w:r w:rsidRPr="00ED4996">
              <w:rPr>
                <w:rFonts w:cs="Arial"/>
                <w:color w:val="000000" w:themeColor="text1"/>
              </w:rPr>
              <w:t>№</w:t>
            </w:r>
            <w:r w:rsidRPr="00ED4996">
              <w:rPr>
                <w:color w:val="000000" w:themeColor="text1"/>
              </w:rPr>
              <w:t xml:space="preserve">  </w:t>
            </w:r>
            <w:proofErr w:type="gramStart"/>
            <w:r w:rsidRPr="00ED4996">
              <w:rPr>
                <w:rFonts w:cs="Arial"/>
                <w:color w:val="000000" w:themeColor="text1"/>
              </w:rPr>
              <w:t>п</w:t>
            </w:r>
            <w:proofErr w:type="gramEnd"/>
            <w:r w:rsidRPr="00ED4996">
              <w:rPr>
                <w:rFonts w:cs="Arial"/>
                <w:color w:val="000000" w:themeColor="text1"/>
              </w:rPr>
              <w:t>/п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0A32" w:rsidRPr="00ED4996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</w:rPr>
            </w:pPr>
            <w:r w:rsidRPr="00ED4996">
              <w:rPr>
                <w:rFonts w:cs="Arial"/>
                <w:color w:val="000000" w:themeColor="text1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0A32" w:rsidRPr="00ED4996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</w:rPr>
            </w:pPr>
            <w:r w:rsidRPr="00ED4996">
              <w:rPr>
                <w:rFonts w:cs="Arial"/>
                <w:color w:val="000000" w:themeColor="text1"/>
              </w:rPr>
              <w:t>Количество листов</w:t>
            </w:r>
          </w:p>
        </w:tc>
      </w:tr>
      <w:tr w:rsidR="00E80A32" w:rsidRPr="00ED4996" w:rsidTr="00ED1EF4">
        <w:trPr>
          <w:cantSplit/>
          <w:trHeight w:val="653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80A32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napToGrid w:val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snapToGrid w:val="0"/>
              <w:contextualSpacing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snapToGrid w:val="0"/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0A32" w:rsidRPr="00ED4996" w:rsidTr="00ED1EF4">
        <w:trPr>
          <w:cantSplit/>
          <w:trHeight w:val="480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80A32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napToGrid w:val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snapToGrid w:val="0"/>
              <w:contextualSpacing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snapToGrid w:val="0"/>
              <w:contextualSpacing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0A32" w:rsidRPr="00ED4996" w:rsidTr="00ED1EF4">
        <w:trPr>
          <w:cantSplit/>
          <w:trHeight w:val="580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contextualSpacing/>
              <w:jc w:val="center"/>
              <w:rPr>
                <w:color w:val="000000" w:themeColor="text1"/>
              </w:rPr>
            </w:pPr>
            <w:r w:rsidRPr="00ED4996">
              <w:rPr>
                <w:rFonts w:cs="Arial"/>
                <w:color w:val="000000" w:themeColor="text1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tabs>
                <w:tab w:val="left" w:pos="993"/>
              </w:tabs>
              <w:snapToGrid w:val="0"/>
              <w:contextualSpacing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A32" w:rsidRPr="00ED4996" w:rsidRDefault="00E80A32" w:rsidP="00ED1EF4">
            <w:pPr>
              <w:widowControl w:val="0"/>
              <w:autoSpaceDE w:val="0"/>
              <w:snapToGrid w:val="0"/>
              <w:contextualSpacing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E80A32" w:rsidRPr="00ED4996" w:rsidRDefault="00E80A32" w:rsidP="00E80A32">
      <w:pPr>
        <w:contextualSpacing/>
        <w:jc w:val="right"/>
        <w:rPr>
          <w:b/>
          <w:bCs/>
          <w:color w:val="000000" w:themeColor="text1"/>
          <w:sz w:val="18"/>
          <w:szCs w:val="18"/>
        </w:rPr>
      </w:pPr>
    </w:p>
    <w:p w:rsidR="00E80A32" w:rsidRPr="00ED4996" w:rsidRDefault="00E80A32" w:rsidP="00E80A32">
      <w:pPr>
        <w:tabs>
          <w:tab w:val="left" w:pos="851"/>
        </w:tabs>
        <w:ind w:firstLine="284"/>
        <w:rPr>
          <w:b/>
          <w:bCs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tabs>
          <w:tab w:val="left" w:pos="851"/>
        </w:tabs>
        <w:ind w:firstLine="284"/>
        <w:rPr>
          <w:b/>
          <w:bCs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tabs>
          <w:tab w:val="left" w:pos="851"/>
        </w:tabs>
        <w:ind w:firstLine="284"/>
        <w:rPr>
          <w:color w:val="000000" w:themeColor="text1"/>
        </w:rPr>
      </w:pPr>
      <w:r w:rsidRPr="00ED4996">
        <w:rPr>
          <w:color w:val="000000" w:themeColor="text1"/>
        </w:rPr>
        <w:t>____________________                    _________________</w:t>
      </w:r>
      <w:r w:rsidRPr="00ED4996">
        <w:rPr>
          <w:color w:val="000000" w:themeColor="text1"/>
        </w:rPr>
        <w:tab/>
        <w:t>________________________</w:t>
      </w:r>
    </w:p>
    <w:p w:rsidR="00E80A32" w:rsidRPr="00ED4996" w:rsidRDefault="00E80A32" w:rsidP="00E80A32">
      <w:pPr>
        <w:tabs>
          <w:tab w:val="left" w:pos="851"/>
        </w:tabs>
        <w:rPr>
          <w:color w:val="000000" w:themeColor="text1"/>
        </w:rPr>
      </w:pPr>
      <w:r w:rsidRPr="00ED4996">
        <w:rPr>
          <w:i/>
          <w:color w:val="000000" w:themeColor="text1"/>
          <w:vertAlign w:val="subscript"/>
        </w:rPr>
        <w:t xml:space="preserve">(наименование должности для юр. лиц)                                                  </w:t>
      </w:r>
      <w:r w:rsidRPr="00ED4996">
        <w:rPr>
          <w:i/>
          <w:color w:val="000000" w:themeColor="text1"/>
          <w:sz w:val="20"/>
          <w:szCs w:val="20"/>
          <w:vertAlign w:val="subscript"/>
        </w:rPr>
        <w:t>(подпись)</w:t>
      </w:r>
      <w:r w:rsidRPr="00ED4996">
        <w:rPr>
          <w:i/>
          <w:color w:val="000000" w:themeColor="text1"/>
          <w:sz w:val="20"/>
          <w:szCs w:val="20"/>
          <w:vertAlign w:val="subscript"/>
        </w:rPr>
        <w:tab/>
        <w:t xml:space="preserve">                                                                         (Ф.И.О.)</w:t>
      </w:r>
    </w:p>
    <w:p w:rsidR="00E80A32" w:rsidRPr="00ED4996" w:rsidRDefault="00E80A32" w:rsidP="00E80A32">
      <w:pPr>
        <w:ind w:left="-567" w:right="-284"/>
        <w:jc w:val="both"/>
        <w:rPr>
          <w:i/>
          <w:color w:val="000000" w:themeColor="text1"/>
          <w:sz w:val="20"/>
          <w:szCs w:val="20"/>
          <w:vertAlign w:val="subscript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i/>
          <w:color w:val="000000" w:themeColor="text1"/>
          <w:sz w:val="20"/>
          <w:szCs w:val="20"/>
          <w:vertAlign w:val="subscript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  <w:sz w:val="20"/>
          <w:szCs w:val="20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E80A32">
      <w:pPr>
        <w:tabs>
          <w:tab w:val="left" w:pos="5655"/>
        </w:tabs>
        <w:jc w:val="center"/>
        <w:rPr>
          <w:b/>
          <w:color w:val="000000" w:themeColor="text1"/>
        </w:rPr>
      </w:pPr>
    </w:p>
    <w:p w:rsidR="00E80A32" w:rsidRPr="00ED4996" w:rsidRDefault="00E80A32" w:rsidP="00A95863">
      <w:pPr>
        <w:jc w:val="both"/>
        <w:rPr>
          <w:b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ED4996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p w:rsidR="00375127" w:rsidRPr="00387E3E" w:rsidRDefault="00375127" w:rsidP="001932B8">
      <w:pPr>
        <w:spacing w:line="276" w:lineRule="auto"/>
        <w:rPr>
          <w:rFonts w:eastAsia="Times New Roman"/>
          <w:color w:val="000000" w:themeColor="text1"/>
          <w:sz w:val="24"/>
          <w:szCs w:val="24"/>
        </w:rPr>
      </w:pPr>
    </w:p>
    <w:sectPr w:rsidR="00375127" w:rsidRP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120"/>
    <w:multiLevelType w:val="hybridMultilevel"/>
    <w:tmpl w:val="5A00262E"/>
    <w:lvl w:ilvl="0" w:tplc="2FD20E9E">
      <w:start w:val="14"/>
      <w:numFmt w:val="decimal"/>
      <w:lvlText w:val="%1."/>
      <w:lvlJc w:val="left"/>
    </w:lvl>
    <w:lvl w:ilvl="1" w:tplc="2D9AC7A4">
      <w:numFmt w:val="decimal"/>
      <w:lvlText w:val=""/>
      <w:lvlJc w:val="left"/>
    </w:lvl>
    <w:lvl w:ilvl="2" w:tplc="74B6F7B4">
      <w:numFmt w:val="decimal"/>
      <w:lvlText w:val=""/>
      <w:lvlJc w:val="left"/>
    </w:lvl>
    <w:lvl w:ilvl="3" w:tplc="641C16E8">
      <w:numFmt w:val="decimal"/>
      <w:lvlText w:val=""/>
      <w:lvlJc w:val="left"/>
    </w:lvl>
    <w:lvl w:ilvl="4" w:tplc="28C0BDA0">
      <w:numFmt w:val="decimal"/>
      <w:lvlText w:val=""/>
      <w:lvlJc w:val="left"/>
    </w:lvl>
    <w:lvl w:ilvl="5" w:tplc="16B0CD2C">
      <w:numFmt w:val="decimal"/>
      <w:lvlText w:val=""/>
      <w:lvlJc w:val="left"/>
    </w:lvl>
    <w:lvl w:ilvl="6" w:tplc="D0F8547C">
      <w:numFmt w:val="decimal"/>
      <w:lvlText w:val=""/>
      <w:lvlJc w:val="left"/>
    </w:lvl>
    <w:lvl w:ilvl="7" w:tplc="93745D2C">
      <w:numFmt w:val="decimal"/>
      <w:lvlText w:val=""/>
      <w:lvlJc w:val="left"/>
    </w:lvl>
    <w:lvl w:ilvl="8" w:tplc="BD448B7C">
      <w:numFmt w:val="decimal"/>
      <w:lvlText w:val=""/>
      <w:lvlJc w:val="left"/>
    </w:lvl>
  </w:abstractNum>
  <w:abstractNum w:abstractNumId="2">
    <w:nsid w:val="0000030A"/>
    <w:multiLevelType w:val="hybridMultilevel"/>
    <w:tmpl w:val="13620F94"/>
    <w:lvl w:ilvl="0" w:tplc="E350187A">
      <w:start w:val="10"/>
      <w:numFmt w:val="decimal"/>
      <w:lvlText w:val="%1."/>
      <w:lvlJc w:val="left"/>
    </w:lvl>
    <w:lvl w:ilvl="1" w:tplc="52DC5B4E">
      <w:numFmt w:val="decimal"/>
      <w:lvlText w:val=""/>
      <w:lvlJc w:val="left"/>
    </w:lvl>
    <w:lvl w:ilvl="2" w:tplc="55D40BC2">
      <w:numFmt w:val="decimal"/>
      <w:lvlText w:val=""/>
      <w:lvlJc w:val="left"/>
    </w:lvl>
    <w:lvl w:ilvl="3" w:tplc="6AF0DB3C">
      <w:numFmt w:val="decimal"/>
      <w:lvlText w:val=""/>
      <w:lvlJc w:val="left"/>
    </w:lvl>
    <w:lvl w:ilvl="4" w:tplc="4AA4CF02">
      <w:numFmt w:val="decimal"/>
      <w:lvlText w:val=""/>
      <w:lvlJc w:val="left"/>
    </w:lvl>
    <w:lvl w:ilvl="5" w:tplc="213670CC">
      <w:numFmt w:val="decimal"/>
      <w:lvlText w:val=""/>
      <w:lvlJc w:val="left"/>
    </w:lvl>
    <w:lvl w:ilvl="6" w:tplc="B78AE0A6">
      <w:numFmt w:val="decimal"/>
      <w:lvlText w:val=""/>
      <w:lvlJc w:val="left"/>
    </w:lvl>
    <w:lvl w:ilvl="7" w:tplc="E2743DDA">
      <w:numFmt w:val="decimal"/>
      <w:lvlText w:val=""/>
      <w:lvlJc w:val="left"/>
    </w:lvl>
    <w:lvl w:ilvl="8" w:tplc="23C49950">
      <w:numFmt w:val="decimal"/>
      <w:lvlText w:val=""/>
      <w:lvlJc w:val="left"/>
    </w:lvl>
  </w:abstractNum>
  <w:abstractNum w:abstractNumId="3">
    <w:nsid w:val="00000732"/>
    <w:multiLevelType w:val="hybridMultilevel"/>
    <w:tmpl w:val="F66083EC"/>
    <w:lvl w:ilvl="0" w:tplc="56C65EC6">
      <w:start w:val="1"/>
      <w:numFmt w:val="bullet"/>
      <w:lvlText w:val="В"/>
      <w:lvlJc w:val="left"/>
    </w:lvl>
    <w:lvl w:ilvl="1" w:tplc="64602212">
      <w:numFmt w:val="decimal"/>
      <w:lvlText w:val=""/>
      <w:lvlJc w:val="left"/>
    </w:lvl>
    <w:lvl w:ilvl="2" w:tplc="87FAE32E">
      <w:numFmt w:val="decimal"/>
      <w:lvlText w:val=""/>
      <w:lvlJc w:val="left"/>
    </w:lvl>
    <w:lvl w:ilvl="3" w:tplc="D94005AE">
      <w:numFmt w:val="decimal"/>
      <w:lvlText w:val=""/>
      <w:lvlJc w:val="left"/>
    </w:lvl>
    <w:lvl w:ilvl="4" w:tplc="24182328">
      <w:numFmt w:val="decimal"/>
      <w:lvlText w:val=""/>
      <w:lvlJc w:val="left"/>
    </w:lvl>
    <w:lvl w:ilvl="5" w:tplc="0FA69872">
      <w:numFmt w:val="decimal"/>
      <w:lvlText w:val=""/>
      <w:lvlJc w:val="left"/>
    </w:lvl>
    <w:lvl w:ilvl="6" w:tplc="D4EA971C">
      <w:numFmt w:val="decimal"/>
      <w:lvlText w:val=""/>
      <w:lvlJc w:val="left"/>
    </w:lvl>
    <w:lvl w:ilvl="7" w:tplc="9A308D56">
      <w:numFmt w:val="decimal"/>
      <w:lvlText w:val=""/>
      <w:lvlJc w:val="left"/>
    </w:lvl>
    <w:lvl w:ilvl="8" w:tplc="9572B990">
      <w:numFmt w:val="decimal"/>
      <w:lvlText w:val=""/>
      <w:lvlJc w:val="left"/>
    </w:lvl>
  </w:abstractNum>
  <w:abstractNum w:abstractNumId="4">
    <w:nsid w:val="00000BDB"/>
    <w:multiLevelType w:val="hybridMultilevel"/>
    <w:tmpl w:val="F73A1D42"/>
    <w:lvl w:ilvl="0" w:tplc="C59C9D26">
      <w:start w:val="12"/>
      <w:numFmt w:val="decimal"/>
      <w:lvlText w:val="%1."/>
      <w:lvlJc w:val="left"/>
    </w:lvl>
    <w:lvl w:ilvl="1" w:tplc="56684B28">
      <w:numFmt w:val="decimal"/>
      <w:lvlText w:val=""/>
      <w:lvlJc w:val="left"/>
    </w:lvl>
    <w:lvl w:ilvl="2" w:tplc="C15EA67C">
      <w:numFmt w:val="decimal"/>
      <w:lvlText w:val=""/>
      <w:lvlJc w:val="left"/>
    </w:lvl>
    <w:lvl w:ilvl="3" w:tplc="7F52098C">
      <w:numFmt w:val="decimal"/>
      <w:lvlText w:val=""/>
      <w:lvlJc w:val="left"/>
    </w:lvl>
    <w:lvl w:ilvl="4" w:tplc="8820A350">
      <w:numFmt w:val="decimal"/>
      <w:lvlText w:val=""/>
      <w:lvlJc w:val="left"/>
    </w:lvl>
    <w:lvl w:ilvl="5" w:tplc="E7123C78">
      <w:numFmt w:val="decimal"/>
      <w:lvlText w:val=""/>
      <w:lvlJc w:val="left"/>
    </w:lvl>
    <w:lvl w:ilvl="6" w:tplc="4D9845CA">
      <w:numFmt w:val="decimal"/>
      <w:lvlText w:val=""/>
      <w:lvlJc w:val="left"/>
    </w:lvl>
    <w:lvl w:ilvl="7" w:tplc="B84A6C2E">
      <w:numFmt w:val="decimal"/>
      <w:lvlText w:val=""/>
      <w:lvlJc w:val="left"/>
    </w:lvl>
    <w:lvl w:ilvl="8" w:tplc="8542DA22">
      <w:numFmt w:val="decimal"/>
      <w:lvlText w:val=""/>
      <w:lvlJc w:val="left"/>
    </w:lvl>
  </w:abstractNum>
  <w:abstractNum w:abstractNumId="5">
    <w:nsid w:val="00001238"/>
    <w:multiLevelType w:val="hybridMultilevel"/>
    <w:tmpl w:val="69D0C100"/>
    <w:lvl w:ilvl="0" w:tplc="9B1C0C80">
      <w:start w:val="1"/>
      <w:numFmt w:val="decimal"/>
      <w:lvlText w:val="%1."/>
      <w:lvlJc w:val="left"/>
    </w:lvl>
    <w:lvl w:ilvl="1" w:tplc="E2DE2174">
      <w:numFmt w:val="decimal"/>
      <w:lvlText w:val=""/>
      <w:lvlJc w:val="left"/>
    </w:lvl>
    <w:lvl w:ilvl="2" w:tplc="A70E2CFA">
      <w:numFmt w:val="decimal"/>
      <w:lvlText w:val=""/>
      <w:lvlJc w:val="left"/>
    </w:lvl>
    <w:lvl w:ilvl="3" w:tplc="DEB0C8A2">
      <w:numFmt w:val="decimal"/>
      <w:lvlText w:val=""/>
      <w:lvlJc w:val="left"/>
    </w:lvl>
    <w:lvl w:ilvl="4" w:tplc="90603A44">
      <w:numFmt w:val="decimal"/>
      <w:lvlText w:val=""/>
      <w:lvlJc w:val="left"/>
    </w:lvl>
    <w:lvl w:ilvl="5" w:tplc="938CCA34">
      <w:numFmt w:val="decimal"/>
      <w:lvlText w:val=""/>
      <w:lvlJc w:val="left"/>
    </w:lvl>
    <w:lvl w:ilvl="6" w:tplc="BB425F7C">
      <w:numFmt w:val="decimal"/>
      <w:lvlText w:val=""/>
      <w:lvlJc w:val="left"/>
    </w:lvl>
    <w:lvl w:ilvl="7" w:tplc="9132989A">
      <w:numFmt w:val="decimal"/>
      <w:lvlText w:val=""/>
      <w:lvlJc w:val="left"/>
    </w:lvl>
    <w:lvl w:ilvl="8" w:tplc="D870DC04">
      <w:numFmt w:val="decimal"/>
      <w:lvlText w:val=""/>
      <w:lvlJc w:val="left"/>
    </w:lvl>
  </w:abstractNum>
  <w:abstractNum w:abstractNumId="6">
    <w:nsid w:val="00001AD4"/>
    <w:multiLevelType w:val="hybridMultilevel"/>
    <w:tmpl w:val="F566E350"/>
    <w:lvl w:ilvl="0" w:tplc="195E9366">
      <w:start w:val="4"/>
      <w:numFmt w:val="decimal"/>
      <w:lvlText w:val="%1."/>
      <w:lvlJc w:val="left"/>
    </w:lvl>
    <w:lvl w:ilvl="1" w:tplc="1960EB16">
      <w:numFmt w:val="decimal"/>
      <w:lvlText w:val=""/>
      <w:lvlJc w:val="left"/>
    </w:lvl>
    <w:lvl w:ilvl="2" w:tplc="66683074">
      <w:numFmt w:val="decimal"/>
      <w:lvlText w:val=""/>
      <w:lvlJc w:val="left"/>
    </w:lvl>
    <w:lvl w:ilvl="3" w:tplc="60F29C3E">
      <w:numFmt w:val="decimal"/>
      <w:lvlText w:val=""/>
      <w:lvlJc w:val="left"/>
    </w:lvl>
    <w:lvl w:ilvl="4" w:tplc="69C88B5C">
      <w:numFmt w:val="decimal"/>
      <w:lvlText w:val=""/>
      <w:lvlJc w:val="left"/>
    </w:lvl>
    <w:lvl w:ilvl="5" w:tplc="B00E92CC">
      <w:numFmt w:val="decimal"/>
      <w:lvlText w:val=""/>
      <w:lvlJc w:val="left"/>
    </w:lvl>
    <w:lvl w:ilvl="6" w:tplc="22822E34">
      <w:numFmt w:val="decimal"/>
      <w:lvlText w:val=""/>
      <w:lvlJc w:val="left"/>
    </w:lvl>
    <w:lvl w:ilvl="7" w:tplc="FDD43E5A">
      <w:numFmt w:val="decimal"/>
      <w:lvlText w:val=""/>
      <w:lvlJc w:val="left"/>
    </w:lvl>
    <w:lvl w:ilvl="8" w:tplc="6778EE90">
      <w:numFmt w:val="decimal"/>
      <w:lvlText w:val=""/>
      <w:lvlJc w:val="left"/>
    </w:lvl>
  </w:abstractNum>
  <w:abstractNum w:abstractNumId="7">
    <w:nsid w:val="00001E1F"/>
    <w:multiLevelType w:val="hybridMultilevel"/>
    <w:tmpl w:val="863E9C12"/>
    <w:lvl w:ilvl="0" w:tplc="F4889A6C">
      <w:start w:val="2"/>
      <w:numFmt w:val="decimal"/>
      <w:lvlText w:val="%1."/>
      <w:lvlJc w:val="left"/>
    </w:lvl>
    <w:lvl w:ilvl="1" w:tplc="C958B284">
      <w:numFmt w:val="decimal"/>
      <w:lvlText w:val=""/>
      <w:lvlJc w:val="left"/>
    </w:lvl>
    <w:lvl w:ilvl="2" w:tplc="F90E45B8">
      <w:numFmt w:val="decimal"/>
      <w:lvlText w:val=""/>
      <w:lvlJc w:val="left"/>
    </w:lvl>
    <w:lvl w:ilvl="3" w:tplc="1994C9B8">
      <w:numFmt w:val="decimal"/>
      <w:lvlText w:val=""/>
      <w:lvlJc w:val="left"/>
    </w:lvl>
    <w:lvl w:ilvl="4" w:tplc="45C89D14">
      <w:numFmt w:val="decimal"/>
      <w:lvlText w:val=""/>
      <w:lvlJc w:val="left"/>
    </w:lvl>
    <w:lvl w:ilvl="5" w:tplc="9C108A5A">
      <w:numFmt w:val="decimal"/>
      <w:lvlText w:val=""/>
      <w:lvlJc w:val="left"/>
    </w:lvl>
    <w:lvl w:ilvl="6" w:tplc="0ED43CB4">
      <w:numFmt w:val="decimal"/>
      <w:lvlText w:val=""/>
      <w:lvlJc w:val="left"/>
    </w:lvl>
    <w:lvl w:ilvl="7" w:tplc="56B60F36">
      <w:numFmt w:val="decimal"/>
      <w:lvlText w:val=""/>
      <w:lvlJc w:val="left"/>
    </w:lvl>
    <w:lvl w:ilvl="8" w:tplc="0BDE9BD4">
      <w:numFmt w:val="decimal"/>
      <w:lvlText w:val=""/>
      <w:lvlJc w:val="left"/>
    </w:lvl>
  </w:abstractNum>
  <w:abstractNum w:abstractNumId="8">
    <w:nsid w:val="00002213"/>
    <w:multiLevelType w:val="hybridMultilevel"/>
    <w:tmpl w:val="A8A694E8"/>
    <w:lvl w:ilvl="0" w:tplc="065E9E6C">
      <w:start w:val="1"/>
      <w:numFmt w:val="bullet"/>
      <w:lvlText w:val="В"/>
      <w:lvlJc w:val="left"/>
    </w:lvl>
    <w:lvl w:ilvl="1" w:tplc="166218BC">
      <w:numFmt w:val="decimal"/>
      <w:lvlText w:val=""/>
      <w:lvlJc w:val="left"/>
    </w:lvl>
    <w:lvl w:ilvl="2" w:tplc="5B82EDBC">
      <w:numFmt w:val="decimal"/>
      <w:lvlText w:val=""/>
      <w:lvlJc w:val="left"/>
    </w:lvl>
    <w:lvl w:ilvl="3" w:tplc="DCEE2764">
      <w:numFmt w:val="decimal"/>
      <w:lvlText w:val=""/>
      <w:lvlJc w:val="left"/>
    </w:lvl>
    <w:lvl w:ilvl="4" w:tplc="B3461B3A">
      <w:numFmt w:val="decimal"/>
      <w:lvlText w:val=""/>
      <w:lvlJc w:val="left"/>
    </w:lvl>
    <w:lvl w:ilvl="5" w:tplc="EBF2698E">
      <w:numFmt w:val="decimal"/>
      <w:lvlText w:val=""/>
      <w:lvlJc w:val="left"/>
    </w:lvl>
    <w:lvl w:ilvl="6" w:tplc="CF9C0A0E">
      <w:numFmt w:val="decimal"/>
      <w:lvlText w:val=""/>
      <w:lvlJc w:val="left"/>
    </w:lvl>
    <w:lvl w:ilvl="7" w:tplc="2668C42A">
      <w:numFmt w:val="decimal"/>
      <w:lvlText w:val=""/>
      <w:lvlJc w:val="left"/>
    </w:lvl>
    <w:lvl w:ilvl="8" w:tplc="FCD29DA0">
      <w:numFmt w:val="decimal"/>
      <w:lvlText w:val=""/>
      <w:lvlJc w:val="left"/>
    </w:lvl>
  </w:abstractNum>
  <w:abstractNum w:abstractNumId="9">
    <w:nsid w:val="000022EE"/>
    <w:multiLevelType w:val="hybridMultilevel"/>
    <w:tmpl w:val="5246996E"/>
    <w:lvl w:ilvl="0" w:tplc="9B44F446">
      <w:start w:val="16"/>
      <w:numFmt w:val="decimal"/>
      <w:lvlText w:val="%1."/>
      <w:lvlJc w:val="left"/>
    </w:lvl>
    <w:lvl w:ilvl="1" w:tplc="B20E3DB0">
      <w:numFmt w:val="decimal"/>
      <w:lvlText w:val=""/>
      <w:lvlJc w:val="left"/>
    </w:lvl>
    <w:lvl w:ilvl="2" w:tplc="E2AA2C66">
      <w:numFmt w:val="decimal"/>
      <w:lvlText w:val=""/>
      <w:lvlJc w:val="left"/>
    </w:lvl>
    <w:lvl w:ilvl="3" w:tplc="A02A1866">
      <w:numFmt w:val="decimal"/>
      <w:lvlText w:val=""/>
      <w:lvlJc w:val="left"/>
    </w:lvl>
    <w:lvl w:ilvl="4" w:tplc="424AA6A0">
      <w:numFmt w:val="decimal"/>
      <w:lvlText w:val=""/>
      <w:lvlJc w:val="left"/>
    </w:lvl>
    <w:lvl w:ilvl="5" w:tplc="C4A69892">
      <w:numFmt w:val="decimal"/>
      <w:lvlText w:val=""/>
      <w:lvlJc w:val="left"/>
    </w:lvl>
    <w:lvl w:ilvl="6" w:tplc="C0E2151A">
      <w:numFmt w:val="decimal"/>
      <w:lvlText w:val=""/>
      <w:lvlJc w:val="left"/>
    </w:lvl>
    <w:lvl w:ilvl="7" w:tplc="009A65F4">
      <w:numFmt w:val="decimal"/>
      <w:lvlText w:val=""/>
      <w:lvlJc w:val="left"/>
    </w:lvl>
    <w:lvl w:ilvl="8" w:tplc="CB588CC6">
      <w:numFmt w:val="decimal"/>
      <w:lvlText w:val=""/>
      <w:lvlJc w:val="left"/>
    </w:lvl>
  </w:abstractNum>
  <w:abstractNum w:abstractNumId="10">
    <w:nsid w:val="00002350"/>
    <w:multiLevelType w:val="hybridMultilevel"/>
    <w:tmpl w:val="CDAA869C"/>
    <w:lvl w:ilvl="0" w:tplc="95F08EF8">
      <w:start w:val="15"/>
      <w:numFmt w:val="decimal"/>
      <w:lvlText w:val="%1."/>
      <w:lvlJc w:val="left"/>
    </w:lvl>
    <w:lvl w:ilvl="1" w:tplc="62F0E614">
      <w:numFmt w:val="decimal"/>
      <w:lvlText w:val=""/>
      <w:lvlJc w:val="left"/>
    </w:lvl>
    <w:lvl w:ilvl="2" w:tplc="1CD809A4">
      <w:numFmt w:val="decimal"/>
      <w:lvlText w:val=""/>
      <w:lvlJc w:val="left"/>
    </w:lvl>
    <w:lvl w:ilvl="3" w:tplc="236A1596">
      <w:numFmt w:val="decimal"/>
      <w:lvlText w:val=""/>
      <w:lvlJc w:val="left"/>
    </w:lvl>
    <w:lvl w:ilvl="4" w:tplc="947E31A2">
      <w:numFmt w:val="decimal"/>
      <w:lvlText w:val=""/>
      <w:lvlJc w:val="left"/>
    </w:lvl>
    <w:lvl w:ilvl="5" w:tplc="65A04054">
      <w:numFmt w:val="decimal"/>
      <w:lvlText w:val=""/>
      <w:lvlJc w:val="left"/>
    </w:lvl>
    <w:lvl w:ilvl="6" w:tplc="62C49976">
      <w:numFmt w:val="decimal"/>
      <w:lvlText w:val=""/>
      <w:lvlJc w:val="left"/>
    </w:lvl>
    <w:lvl w:ilvl="7" w:tplc="F0D480A0">
      <w:numFmt w:val="decimal"/>
      <w:lvlText w:val=""/>
      <w:lvlJc w:val="left"/>
    </w:lvl>
    <w:lvl w:ilvl="8" w:tplc="FE966FEC">
      <w:numFmt w:val="decimal"/>
      <w:lvlText w:val=""/>
      <w:lvlJc w:val="left"/>
    </w:lvl>
  </w:abstractNum>
  <w:abstractNum w:abstractNumId="11">
    <w:nsid w:val="0000260D"/>
    <w:multiLevelType w:val="hybridMultilevel"/>
    <w:tmpl w:val="95625900"/>
    <w:lvl w:ilvl="0" w:tplc="D1BC9D34">
      <w:start w:val="8"/>
      <w:numFmt w:val="decimal"/>
      <w:lvlText w:val="%1."/>
      <w:lvlJc w:val="left"/>
    </w:lvl>
    <w:lvl w:ilvl="1" w:tplc="4E2ED1F8">
      <w:numFmt w:val="decimal"/>
      <w:lvlText w:val=""/>
      <w:lvlJc w:val="left"/>
    </w:lvl>
    <w:lvl w:ilvl="2" w:tplc="BBAC2708">
      <w:numFmt w:val="decimal"/>
      <w:lvlText w:val=""/>
      <w:lvlJc w:val="left"/>
    </w:lvl>
    <w:lvl w:ilvl="3" w:tplc="A5540A52">
      <w:numFmt w:val="decimal"/>
      <w:lvlText w:val=""/>
      <w:lvlJc w:val="left"/>
    </w:lvl>
    <w:lvl w:ilvl="4" w:tplc="3D2E8154">
      <w:numFmt w:val="decimal"/>
      <w:lvlText w:val=""/>
      <w:lvlJc w:val="left"/>
    </w:lvl>
    <w:lvl w:ilvl="5" w:tplc="FC422404">
      <w:numFmt w:val="decimal"/>
      <w:lvlText w:val=""/>
      <w:lvlJc w:val="left"/>
    </w:lvl>
    <w:lvl w:ilvl="6" w:tplc="195C399E">
      <w:numFmt w:val="decimal"/>
      <w:lvlText w:val=""/>
      <w:lvlJc w:val="left"/>
    </w:lvl>
    <w:lvl w:ilvl="7" w:tplc="D9985866">
      <w:numFmt w:val="decimal"/>
      <w:lvlText w:val=""/>
      <w:lvlJc w:val="left"/>
    </w:lvl>
    <w:lvl w:ilvl="8" w:tplc="924A97DE">
      <w:numFmt w:val="decimal"/>
      <w:lvlText w:val=""/>
      <w:lvlJc w:val="left"/>
    </w:lvl>
  </w:abstractNum>
  <w:abstractNum w:abstractNumId="12">
    <w:nsid w:val="0000301C"/>
    <w:multiLevelType w:val="hybridMultilevel"/>
    <w:tmpl w:val="1F4CE798"/>
    <w:lvl w:ilvl="0" w:tplc="3C1C70FE">
      <w:start w:val="11"/>
      <w:numFmt w:val="decimal"/>
      <w:lvlText w:val="%1."/>
      <w:lvlJc w:val="left"/>
    </w:lvl>
    <w:lvl w:ilvl="1" w:tplc="18B40690">
      <w:numFmt w:val="decimal"/>
      <w:lvlText w:val=""/>
      <w:lvlJc w:val="left"/>
    </w:lvl>
    <w:lvl w:ilvl="2" w:tplc="1FF66508">
      <w:numFmt w:val="decimal"/>
      <w:lvlText w:val=""/>
      <w:lvlJc w:val="left"/>
    </w:lvl>
    <w:lvl w:ilvl="3" w:tplc="4D8EB320">
      <w:numFmt w:val="decimal"/>
      <w:lvlText w:val=""/>
      <w:lvlJc w:val="left"/>
    </w:lvl>
    <w:lvl w:ilvl="4" w:tplc="4CB42466">
      <w:numFmt w:val="decimal"/>
      <w:lvlText w:val=""/>
      <w:lvlJc w:val="left"/>
    </w:lvl>
    <w:lvl w:ilvl="5" w:tplc="A49C9F42">
      <w:numFmt w:val="decimal"/>
      <w:lvlText w:val=""/>
      <w:lvlJc w:val="left"/>
    </w:lvl>
    <w:lvl w:ilvl="6" w:tplc="461865E2">
      <w:numFmt w:val="decimal"/>
      <w:lvlText w:val=""/>
      <w:lvlJc w:val="left"/>
    </w:lvl>
    <w:lvl w:ilvl="7" w:tplc="072EEC8E">
      <w:numFmt w:val="decimal"/>
      <w:lvlText w:val=""/>
      <w:lvlJc w:val="left"/>
    </w:lvl>
    <w:lvl w:ilvl="8" w:tplc="BF3E37B2">
      <w:numFmt w:val="decimal"/>
      <w:lvlText w:val=""/>
      <w:lvlJc w:val="left"/>
    </w:lvl>
  </w:abstractNum>
  <w:abstractNum w:abstractNumId="13">
    <w:nsid w:val="0000323B"/>
    <w:multiLevelType w:val="hybridMultilevel"/>
    <w:tmpl w:val="DBF4CEB4"/>
    <w:lvl w:ilvl="0" w:tplc="59A475B8">
      <w:start w:val="1"/>
      <w:numFmt w:val="bullet"/>
      <w:lvlText w:val="в"/>
      <w:lvlJc w:val="left"/>
    </w:lvl>
    <w:lvl w:ilvl="1" w:tplc="B9E4DB68">
      <w:start w:val="2"/>
      <w:numFmt w:val="decimal"/>
      <w:lvlText w:val="%2)"/>
      <w:lvlJc w:val="left"/>
    </w:lvl>
    <w:lvl w:ilvl="2" w:tplc="CEF2CACC">
      <w:numFmt w:val="decimal"/>
      <w:lvlText w:val=""/>
      <w:lvlJc w:val="left"/>
    </w:lvl>
    <w:lvl w:ilvl="3" w:tplc="9A9249CC">
      <w:numFmt w:val="decimal"/>
      <w:lvlText w:val=""/>
      <w:lvlJc w:val="left"/>
    </w:lvl>
    <w:lvl w:ilvl="4" w:tplc="9B5C8968">
      <w:numFmt w:val="decimal"/>
      <w:lvlText w:val=""/>
      <w:lvlJc w:val="left"/>
    </w:lvl>
    <w:lvl w:ilvl="5" w:tplc="E00EFC4A">
      <w:numFmt w:val="decimal"/>
      <w:lvlText w:val=""/>
      <w:lvlJc w:val="left"/>
    </w:lvl>
    <w:lvl w:ilvl="6" w:tplc="3A2CF952">
      <w:numFmt w:val="decimal"/>
      <w:lvlText w:val=""/>
      <w:lvlJc w:val="left"/>
    </w:lvl>
    <w:lvl w:ilvl="7" w:tplc="87B241CE">
      <w:numFmt w:val="decimal"/>
      <w:lvlText w:val=""/>
      <w:lvlJc w:val="left"/>
    </w:lvl>
    <w:lvl w:ilvl="8" w:tplc="F8764948">
      <w:numFmt w:val="decimal"/>
      <w:lvlText w:val=""/>
      <w:lvlJc w:val="left"/>
    </w:lvl>
  </w:abstractNum>
  <w:abstractNum w:abstractNumId="14">
    <w:nsid w:val="00003B25"/>
    <w:multiLevelType w:val="hybridMultilevel"/>
    <w:tmpl w:val="1DB61CEE"/>
    <w:lvl w:ilvl="0" w:tplc="19F42200">
      <w:start w:val="1"/>
      <w:numFmt w:val="bullet"/>
      <w:lvlText w:val="-"/>
      <w:lvlJc w:val="left"/>
    </w:lvl>
    <w:lvl w:ilvl="1" w:tplc="A7388F9E">
      <w:numFmt w:val="decimal"/>
      <w:lvlText w:val=""/>
      <w:lvlJc w:val="left"/>
    </w:lvl>
    <w:lvl w:ilvl="2" w:tplc="2AD21FAE">
      <w:numFmt w:val="decimal"/>
      <w:lvlText w:val=""/>
      <w:lvlJc w:val="left"/>
    </w:lvl>
    <w:lvl w:ilvl="3" w:tplc="D986A05E">
      <w:numFmt w:val="decimal"/>
      <w:lvlText w:val=""/>
      <w:lvlJc w:val="left"/>
    </w:lvl>
    <w:lvl w:ilvl="4" w:tplc="E5B87E2C">
      <w:numFmt w:val="decimal"/>
      <w:lvlText w:val=""/>
      <w:lvlJc w:val="left"/>
    </w:lvl>
    <w:lvl w:ilvl="5" w:tplc="FCA6355A">
      <w:numFmt w:val="decimal"/>
      <w:lvlText w:val=""/>
      <w:lvlJc w:val="left"/>
    </w:lvl>
    <w:lvl w:ilvl="6" w:tplc="20BE9A6A">
      <w:numFmt w:val="decimal"/>
      <w:lvlText w:val=""/>
      <w:lvlJc w:val="left"/>
    </w:lvl>
    <w:lvl w:ilvl="7" w:tplc="4588F4DE">
      <w:numFmt w:val="decimal"/>
      <w:lvlText w:val=""/>
      <w:lvlJc w:val="left"/>
    </w:lvl>
    <w:lvl w:ilvl="8" w:tplc="A04608EC">
      <w:numFmt w:val="decimal"/>
      <w:lvlText w:val=""/>
      <w:lvlJc w:val="left"/>
    </w:lvl>
  </w:abstractNum>
  <w:abstractNum w:abstractNumId="15">
    <w:nsid w:val="00004B40"/>
    <w:multiLevelType w:val="hybridMultilevel"/>
    <w:tmpl w:val="2E0E46DA"/>
    <w:lvl w:ilvl="0" w:tplc="8FA43390">
      <w:start w:val="17"/>
      <w:numFmt w:val="decimal"/>
      <w:lvlText w:val="%1."/>
      <w:lvlJc w:val="left"/>
    </w:lvl>
    <w:lvl w:ilvl="1" w:tplc="A8F2E596">
      <w:numFmt w:val="decimal"/>
      <w:lvlText w:val=""/>
      <w:lvlJc w:val="left"/>
    </w:lvl>
    <w:lvl w:ilvl="2" w:tplc="5A249744">
      <w:numFmt w:val="decimal"/>
      <w:lvlText w:val=""/>
      <w:lvlJc w:val="left"/>
    </w:lvl>
    <w:lvl w:ilvl="3" w:tplc="82267298">
      <w:numFmt w:val="decimal"/>
      <w:lvlText w:val=""/>
      <w:lvlJc w:val="left"/>
    </w:lvl>
    <w:lvl w:ilvl="4" w:tplc="974A5E00">
      <w:numFmt w:val="decimal"/>
      <w:lvlText w:val=""/>
      <w:lvlJc w:val="left"/>
    </w:lvl>
    <w:lvl w:ilvl="5" w:tplc="8ED872A8">
      <w:numFmt w:val="decimal"/>
      <w:lvlText w:val=""/>
      <w:lvlJc w:val="left"/>
    </w:lvl>
    <w:lvl w:ilvl="6" w:tplc="2F121A66">
      <w:numFmt w:val="decimal"/>
      <w:lvlText w:val=""/>
      <w:lvlJc w:val="left"/>
    </w:lvl>
    <w:lvl w:ilvl="7" w:tplc="01EE634C">
      <w:numFmt w:val="decimal"/>
      <w:lvlText w:val=""/>
      <w:lvlJc w:val="left"/>
    </w:lvl>
    <w:lvl w:ilvl="8" w:tplc="EB00F6DC">
      <w:numFmt w:val="decimal"/>
      <w:lvlText w:val=""/>
      <w:lvlJc w:val="left"/>
    </w:lvl>
  </w:abstractNum>
  <w:abstractNum w:abstractNumId="16">
    <w:nsid w:val="00004E45"/>
    <w:multiLevelType w:val="hybridMultilevel"/>
    <w:tmpl w:val="F9082AB8"/>
    <w:lvl w:ilvl="0" w:tplc="596C014C">
      <w:start w:val="1"/>
      <w:numFmt w:val="bullet"/>
      <w:lvlText w:val="в"/>
      <w:lvlJc w:val="left"/>
    </w:lvl>
    <w:lvl w:ilvl="1" w:tplc="3B42D448">
      <w:start w:val="1"/>
      <w:numFmt w:val="decimal"/>
      <w:lvlText w:val="%2)"/>
      <w:lvlJc w:val="left"/>
    </w:lvl>
    <w:lvl w:ilvl="2" w:tplc="6714E3C8">
      <w:numFmt w:val="decimal"/>
      <w:lvlText w:val=""/>
      <w:lvlJc w:val="left"/>
    </w:lvl>
    <w:lvl w:ilvl="3" w:tplc="090A3F14">
      <w:numFmt w:val="decimal"/>
      <w:lvlText w:val=""/>
      <w:lvlJc w:val="left"/>
    </w:lvl>
    <w:lvl w:ilvl="4" w:tplc="354E5D82">
      <w:numFmt w:val="decimal"/>
      <w:lvlText w:val=""/>
      <w:lvlJc w:val="left"/>
    </w:lvl>
    <w:lvl w:ilvl="5" w:tplc="AEDCC918">
      <w:numFmt w:val="decimal"/>
      <w:lvlText w:val=""/>
      <w:lvlJc w:val="left"/>
    </w:lvl>
    <w:lvl w:ilvl="6" w:tplc="16B2ECCE">
      <w:numFmt w:val="decimal"/>
      <w:lvlText w:val=""/>
      <w:lvlJc w:val="left"/>
    </w:lvl>
    <w:lvl w:ilvl="7" w:tplc="53206FB8">
      <w:numFmt w:val="decimal"/>
      <w:lvlText w:val=""/>
      <w:lvlJc w:val="left"/>
    </w:lvl>
    <w:lvl w:ilvl="8" w:tplc="4E3A7F52">
      <w:numFmt w:val="decimal"/>
      <w:lvlText w:val=""/>
      <w:lvlJc w:val="left"/>
    </w:lvl>
  </w:abstractNum>
  <w:abstractNum w:abstractNumId="17">
    <w:nsid w:val="000056AE"/>
    <w:multiLevelType w:val="hybridMultilevel"/>
    <w:tmpl w:val="D2B87B90"/>
    <w:lvl w:ilvl="0" w:tplc="DB8667E4">
      <w:start w:val="13"/>
      <w:numFmt w:val="decimal"/>
      <w:lvlText w:val="%1."/>
      <w:lvlJc w:val="left"/>
    </w:lvl>
    <w:lvl w:ilvl="1" w:tplc="2B328276">
      <w:numFmt w:val="decimal"/>
      <w:lvlText w:val=""/>
      <w:lvlJc w:val="left"/>
    </w:lvl>
    <w:lvl w:ilvl="2" w:tplc="7FF42886">
      <w:numFmt w:val="decimal"/>
      <w:lvlText w:val=""/>
      <w:lvlJc w:val="left"/>
    </w:lvl>
    <w:lvl w:ilvl="3" w:tplc="1B40D698">
      <w:numFmt w:val="decimal"/>
      <w:lvlText w:val=""/>
      <w:lvlJc w:val="left"/>
    </w:lvl>
    <w:lvl w:ilvl="4" w:tplc="05BE94BA">
      <w:numFmt w:val="decimal"/>
      <w:lvlText w:val=""/>
      <w:lvlJc w:val="left"/>
    </w:lvl>
    <w:lvl w:ilvl="5" w:tplc="2BA0FAEA">
      <w:numFmt w:val="decimal"/>
      <w:lvlText w:val=""/>
      <w:lvlJc w:val="left"/>
    </w:lvl>
    <w:lvl w:ilvl="6" w:tplc="AB2C4816">
      <w:numFmt w:val="decimal"/>
      <w:lvlText w:val=""/>
      <w:lvlJc w:val="left"/>
    </w:lvl>
    <w:lvl w:ilvl="7" w:tplc="FF0E69B8">
      <w:numFmt w:val="decimal"/>
      <w:lvlText w:val=""/>
      <w:lvlJc w:val="left"/>
    </w:lvl>
    <w:lvl w:ilvl="8" w:tplc="1BF623A6">
      <w:numFmt w:val="decimal"/>
      <w:lvlText w:val=""/>
      <w:lvlJc w:val="left"/>
    </w:lvl>
  </w:abstractNum>
  <w:abstractNum w:abstractNumId="18">
    <w:nsid w:val="000063CB"/>
    <w:multiLevelType w:val="hybridMultilevel"/>
    <w:tmpl w:val="D41842E2"/>
    <w:lvl w:ilvl="0" w:tplc="3C7235E0">
      <w:start w:val="5"/>
      <w:numFmt w:val="decimal"/>
      <w:lvlText w:val="%1."/>
      <w:lvlJc w:val="left"/>
    </w:lvl>
    <w:lvl w:ilvl="1" w:tplc="4CA4BAF4">
      <w:numFmt w:val="decimal"/>
      <w:lvlText w:val=""/>
      <w:lvlJc w:val="left"/>
    </w:lvl>
    <w:lvl w:ilvl="2" w:tplc="B96E4308">
      <w:numFmt w:val="decimal"/>
      <w:lvlText w:val=""/>
      <w:lvlJc w:val="left"/>
    </w:lvl>
    <w:lvl w:ilvl="3" w:tplc="1FF8DF96">
      <w:numFmt w:val="decimal"/>
      <w:lvlText w:val=""/>
      <w:lvlJc w:val="left"/>
    </w:lvl>
    <w:lvl w:ilvl="4" w:tplc="11DCAB74">
      <w:numFmt w:val="decimal"/>
      <w:lvlText w:val=""/>
      <w:lvlJc w:val="left"/>
    </w:lvl>
    <w:lvl w:ilvl="5" w:tplc="094C1034">
      <w:numFmt w:val="decimal"/>
      <w:lvlText w:val=""/>
      <w:lvlJc w:val="left"/>
    </w:lvl>
    <w:lvl w:ilvl="6" w:tplc="1D604596">
      <w:numFmt w:val="decimal"/>
      <w:lvlText w:val=""/>
      <w:lvlJc w:val="left"/>
    </w:lvl>
    <w:lvl w:ilvl="7" w:tplc="18528A60">
      <w:numFmt w:val="decimal"/>
      <w:lvlText w:val=""/>
      <w:lvlJc w:val="left"/>
    </w:lvl>
    <w:lvl w:ilvl="8" w:tplc="E9A2A890">
      <w:numFmt w:val="decimal"/>
      <w:lvlText w:val=""/>
      <w:lvlJc w:val="left"/>
    </w:lvl>
  </w:abstractNum>
  <w:abstractNum w:abstractNumId="19">
    <w:nsid w:val="00006B89"/>
    <w:multiLevelType w:val="hybridMultilevel"/>
    <w:tmpl w:val="B74A2066"/>
    <w:lvl w:ilvl="0" w:tplc="5E3EF1C6">
      <w:start w:val="1"/>
      <w:numFmt w:val="bullet"/>
      <w:lvlText w:val="В"/>
      <w:lvlJc w:val="left"/>
    </w:lvl>
    <w:lvl w:ilvl="1" w:tplc="E2E043E4">
      <w:numFmt w:val="decimal"/>
      <w:lvlText w:val=""/>
      <w:lvlJc w:val="left"/>
    </w:lvl>
    <w:lvl w:ilvl="2" w:tplc="0B9A7872">
      <w:numFmt w:val="decimal"/>
      <w:lvlText w:val=""/>
      <w:lvlJc w:val="left"/>
    </w:lvl>
    <w:lvl w:ilvl="3" w:tplc="278A4FFC">
      <w:numFmt w:val="decimal"/>
      <w:lvlText w:val=""/>
      <w:lvlJc w:val="left"/>
    </w:lvl>
    <w:lvl w:ilvl="4" w:tplc="CC7C31C0">
      <w:numFmt w:val="decimal"/>
      <w:lvlText w:val=""/>
      <w:lvlJc w:val="left"/>
    </w:lvl>
    <w:lvl w:ilvl="5" w:tplc="02ACE90C">
      <w:numFmt w:val="decimal"/>
      <w:lvlText w:val=""/>
      <w:lvlJc w:val="left"/>
    </w:lvl>
    <w:lvl w:ilvl="6" w:tplc="11D0BFE2">
      <w:numFmt w:val="decimal"/>
      <w:lvlText w:val=""/>
      <w:lvlJc w:val="left"/>
    </w:lvl>
    <w:lvl w:ilvl="7" w:tplc="DCFA100C">
      <w:numFmt w:val="decimal"/>
      <w:lvlText w:val=""/>
      <w:lvlJc w:val="left"/>
    </w:lvl>
    <w:lvl w:ilvl="8" w:tplc="207C9B94">
      <w:numFmt w:val="decimal"/>
      <w:lvlText w:val=""/>
      <w:lvlJc w:val="left"/>
    </w:lvl>
  </w:abstractNum>
  <w:abstractNum w:abstractNumId="20">
    <w:nsid w:val="00006BFC"/>
    <w:multiLevelType w:val="hybridMultilevel"/>
    <w:tmpl w:val="10FE2DDC"/>
    <w:lvl w:ilvl="0" w:tplc="A2CCDD5C">
      <w:start w:val="1"/>
      <w:numFmt w:val="bullet"/>
      <w:lvlText w:val="о"/>
      <w:lvlJc w:val="left"/>
    </w:lvl>
    <w:lvl w:ilvl="1" w:tplc="C4B60B06">
      <w:start w:val="1"/>
      <w:numFmt w:val="bullet"/>
      <w:lvlText w:val="-"/>
      <w:lvlJc w:val="left"/>
    </w:lvl>
    <w:lvl w:ilvl="2" w:tplc="26B42C78">
      <w:numFmt w:val="decimal"/>
      <w:lvlText w:val=""/>
      <w:lvlJc w:val="left"/>
    </w:lvl>
    <w:lvl w:ilvl="3" w:tplc="42DC72F6">
      <w:numFmt w:val="decimal"/>
      <w:lvlText w:val=""/>
      <w:lvlJc w:val="left"/>
    </w:lvl>
    <w:lvl w:ilvl="4" w:tplc="D06075BE">
      <w:numFmt w:val="decimal"/>
      <w:lvlText w:val=""/>
      <w:lvlJc w:val="left"/>
    </w:lvl>
    <w:lvl w:ilvl="5" w:tplc="8FEA6674">
      <w:numFmt w:val="decimal"/>
      <w:lvlText w:val=""/>
      <w:lvlJc w:val="left"/>
    </w:lvl>
    <w:lvl w:ilvl="6" w:tplc="D1542492">
      <w:numFmt w:val="decimal"/>
      <w:lvlText w:val=""/>
      <w:lvlJc w:val="left"/>
    </w:lvl>
    <w:lvl w:ilvl="7" w:tplc="4F04DD10">
      <w:numFmt w:val="decimal"/>
      <w:lvlText w:val=""/>
      <w:lvlJc w:val="left"/>
    </w:lvl>
    <w:lvl w:ilvl="8" w:tplc="65E462EA">
      <w:numFmt w:val="decimal"/>
      <w:lvlText w:val=""/>
      <w:lvlJc w:val="left"/>
    </w:lvl>
  </w:abstractNum>
  <w:abstractNum w:abstractNumId="21">
    <w:nsid w:val="00006E5D"/>
    <w:multiLevelType w:val="hybridMultilevel"/>
    <w:tmpl w:val="A9CC7D4A"/>
    <w:lvl w:ilvl="0" w:tplc="064A9FC0">
      <w:start w:val="3"/>
      <w:numFmt w:val="decimal"/>
      <w:lvlText w:val="%1."/>
      <w:lvlJc w:val="left"/>
    </w:lvl>
    <w:lvl w:ilvl="1" w:tplc="34389680">
      <w:numFmt w:val="decimal"/>
      <w:lvlText w:val=""/>
      <w:lvlJc w:val="left"/>
    </w:lvl>
    <w:lvl w:ilvl="2" w:tplc="5846EEBE">
      <w:numFmt w:val="decimal"/>
      <w:lvlText w:val=""/>
      <w:lvlJc w:val="left"/>
    </w:lvl>
    <w:lvl w:ilvl="3" w:tplc="747AF60A">
      <w:numFmt w:val="decimal"/>
      <w:lvlText w:val=""/>
      <w:lvlJc w:val="left"/>
    </w:lvl>
    <w:lvl w:ilvl="4" w:tplc="80E446EA">
      <w:numFmt w:val="decimal"/>
      <w:lvlText w:val=""/>
      <w:lvlJc w:val="left"/>
    </w:lvl>
    <w:lvl w:ilvl="5" w:tplc="F55E9BD6">
      <w:numFmt w:val="decimal"/>
      <w:lvlText w:val=""/>
      <w:lvlJc w:val="left"/>
    </w:lvl>
    <w:lvl w:ilvl="6" w:tplc="EFB6C834">
      <w:numFmt w:val="decimal"/>
      <w:lvlText w:val=""/>
      <w:lvlJc w:val="left"/>
    </w:lvl>
    <w:lvl w:ilvl="7" w:tplc="F1722C7A">
      <w:numFmt w:val="decimal"/>
      <w:lvlText w:val=""/>
      <w:lvlJc w:val="left"/>
    </w:lvl>
    <w:lvl w:ilvl="8" w:tplc="BB2064A8">
      <w:numFmt w:val="decimal"/>
      <w:lvlText w:val=""/>
      <w:lvlJc w:val="left"/>
    </w:lvl>
  </w:abstractNum>
  <w:abstractNum w:abstractNumId="22">
    <w:nsid w:val="0000759A"/>
    <w:multiLevelType w:val="hybridMultilevel"/>
    <w:tmpl w:val="98207CFE"/>
    <w:lvl w:ilvl="0" w:tplc="90EC4E2C">
      <w:start w:val="14"/>
      <w:numFmt w:val="decimal"/>
      <w:lvlText w:val="%1."/>
      <w:lvlJc w:val="left"/>
    </w:lvl>
    <w:lvl w:ilvl="1" w:tplc="4C887AE8">
      <w:numFmt w:val="decimal"/>
      <w:lvlText w:val=""/>
      <w:lvlJc w:val="left"/>
    </w:lvl>
    <w:lvl w:ilvl="2" w:tplc="91BAF6F6">
      <w:numFmt w:val="decimal"/>
      <w:lvlText w:val=""/>
      <w:lvlJc w:val="left"/>
    </w:lvl>
    <w:lvl w:ilvl="3" w:tplc="EE4A0D44">
      <w:numFmt w:val="decimal"/>
      <w:lvlText w:val=""/>
      <w:lvlJc w:val="left"/>
    </w:lvl>
    <w:lvl w:ilvl="4" w:tplc="4D0AEE90">
      <w:numFmt w:val="decimal"/>
      <w:lvlText w:val=""/>
      <w:lvlJc w:val="left"/>
    </w:lvl>
    <w:lvl w:ilvl="5" w:tplc="99B67892">
      <w:numFmt w:val="decimal"/>
      <w:lvlText w:val=""/>
      <w:lvlJc w:val="left"/>
    </w:lvl>
    <w:lvl w:ilvl="6" w:tplc="1B700624">
      <w:numFmt w:val="decimal"/>
      <w:lvlText w:val=""/>
      <w:lvlJc w:val="left"/>
    </w:lvl>
    <w:lvl w:ilvl="7" w:tplc="13D421BE">
      <w:numFmt w:val="decimal"/>
      <w:lvlText w:val=""/>
      <w:lvlJc w:val="left"/>
    </w:lvl>
    <w:lvl w:ilvl="8" w:tplc="CC709EBA">
      <w:numFmt w:val="decimal"/>
      <w:lvlText w:val=""/>
      <w:lvlJc w:val="left"/>
    </w:lvl>
  </w:abstractNum>
  <w:abstractNum w:abstractNumId="23">
    <w:nsid w:val="00007F96"/>
    <w:multiLevelType w:val="hybridMultilevel"/>
    <w:tmpl w:val="2AC07A5C"/>
    <w:lvl w:ilvl="0" w:tplc="A9581BE4">
      <w:start w:val="6"/>
      <w:numFmt w:val="decimal"/>
      <w:lvlText w:val="%1."/>
      <w:lvlJc w:val="left"/>
    </w:lvl>
    <w:lvl w:ilvl="1" w:tplc="69F42FB6">
      <w:numFmt w:val="decimal"/>
      <w:lvlText w:val=""/>
      <w:lvlJc w:val="left"/>
    </w:lvl>
    <w:lvl w:ilvl="2" w:tplc="C81C5724">
      <w:numFmt w:val="decimal"/>
      <w:lvlText w:val=""/>
      <w:lvlJc w:val="left"/>
    </w:lvl>
    <w:lvl w:ilvl="3" w:tplc="6B8C7C08">
      <w:numFmt w:val="decimal"/>
      <w:lvlText w:val=""/>
      <w:lvlJc w:val="left"/>
    </w:lvl>
    <w:lvl w:ilvl="4" w:tplc="C43A859C">
      <w:numFmt w:val="decimal"/>
      <w:lvlText w:val=""/>
      <w:lvlJc w:val="left"/>
    </w:lvl>
    <w:lvl w:ilvl="5" w:tplc="5AEA4A9E">
      <w:numFmt w:val="decimal"/>
      <w:lvlText w:val=""/>
      <w:lvlJc w:val="left"/>
    </w:lvl>
    <w:lvl w:ilvl="6" w:tplc="FA10FD76">
      <w:numFmt w:val="decimal"/>
      <w:lvlText w:val=""/>
      <w:lvlJc w:val="left"/>
    </w:lvl>
    <w:lvl w:ilvl="7" w:tplc="2ECCA456">
      <w:numFmt w:val="decimal"/>
      <w:lvlText w:val=""/>
      <w:lvlJc w:val="left"/>
    </w:lvl>
    <w:lvl w:ilvl="8" w:tplc="E8602826">
      <w:numFmt w:val="decimal"/>
      <w:lvlText w:val=""/>
      <w:lvlJc w:val="left"/>
    </w:lvl>
  </w:abstractNum>
  <w:abstractNum w:abstractNumId="24">
    <w:nsid w:val="00007FF5"/>
    <w:multiLevelType w:val="hybridMultilevel"/>
    <w:tmpl w:val="97809836"/>
    <w:lvl w:ilvl="0" w:tplc="D45E9B68">
      <w:start w:val="7"/>
      <w:numFmt w:val="decimal"/>
      <w:lvlText w:val="%1."/>
      <w:lvlJc w:val="left"/>
    </w:lvl>
    <w:lvl w:ilvl="1" w:tplc="5A5876D6">
      <w:numFmt w:val="decimal"/>
      <w:lvlText w:val=""/>
      <w:lvlJc w:val="left"/>
    </w:lvl>
    <w:lvl w:ilvl="2" w:tplc="49FC999E">
      <w:numFmt w:val="decimal"/>
      <w:lvlText w:val=""/>
      <w:lvlJc w:val="left"/>
    </w:lvl>
    <w:lvl w:ilvl="3" w:tplc="EF8A247C">
      <w:numFmt w:val="decimal"/>
      <w:lvlText w:val=""/>
      <w:lvlJc w:val="left"/>
    </w:lvl>
    <w:lvl w:ilvl="4" w:tplc="254EAB24">
      <w:numFmt w:val="decimal"/>
      <w:lvlText w:val=""/>
      <w:lvlJc w:val="left"/>
    </w:lvl>
    <w:lvl w:ilvl="5" w:tplc="F6EE8FAE">
      <w:numFmt w:val="decimal"/>
      <w:lvlText w:val=""/>
      <w:lvlJc w:val="left"/>
    </w:lvl>
    <w:lvl w:ilvl="6" w:tplc="71E4CF98">
      <w:numFmt w:val="decimal"/>
      <w:lvlText w:val=""/>
      <w:lvlJc w:val="left"/>
    </w:lvl>
    <w:lvl w:ilvl="7" w:tplc="A6742C46">
      <w:numFmt w:val="decimal"/>
      <w:lvlText w:val=""/>
      <w:lvlJc w:val="left"/>
    </w:lvl>
    <w:lvl w:ilvl="8" w:tplc="FD2E70AC">
      <w:numFmt w:val="decimal"/>
      <w:lvlText w:val=""/>
      <w:lvlJc w:val="left"/>
    </w:lvl>
  </w:abstractNum>
  <w:abstractNum w:abstractNumId="25">
    <w:nsid w:val="43AC5FAC"/>
    <w:multiLevelType w:val="hybridMultilevel"/>
    <w:tmpl w:val="28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C27E4"/>
    <w:multiLevelType w:val="hybridMultilevel"/>
    <w:tmpl w:val="D9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1"/>
  </w:num>
  <w:num w:numId="5">
    <w:abstractNumId w:val="6"/>
  </w:num>
  <w:num w:numId="6">
    <w:abstractNumId w:val="18"/>
  </w:num>
  <w:num w:numId="7">
    <w:abstractNumId w:val="20"/>
  </w:num>
  <w:num w:numId="8">
    <w:abstractNumId w:val="23"/>
  </w:num>
  <w:num w:numId="9">
    <w:abstractNumId w:val="24"/>
  </w:num>
  <w:num w:numId="10">
    <w:abstractNumId w:val="16"/>
  </w:num>
  <w:num w:numId="11">
    <w:abstractNumId w:val="13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4"/>
  </w:num>
  <w:num w:numId="18">
    <w:abstractNumId w:val="17"/>
  </w:num>
  <w:num w:numId="19">
    <w:abstractNumId w:val="3"/>
  </w:num>
  <w:num w:numId="20">
    <w:abstractNumId w:val="1"/>
  </w:num>
  <w:num w:numId="21">
    <w:abstractNumId w:val="22"/>
  </w:num>
  <w:num w:numId="22">
    <w:abstractNumId w:val="10"/>
  </w:num>
  <w:num w:numId="23">
    <w:abstractNumId w:val="9"/>
  </w:num>
  <w:num w:numId="24">
    <w:abstractNumId w:val="15"/>
  </w:num>
  <w:num w:numId="25">
    <w:abstractNumId w:val="2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B"/>
    <w:rsid w:val="0000574C"/>
    <w:rsid w:val="0001042F"/>
    <w:rsid w:val="00013865"/>
    <w:rsid w:val="00014958"/>
    <w:rsid w:val="00014AD1"/>
    <w:rsid w:val="00017E5F"/>
    <w:rsid w:val="00022319"/>
    <w:rsid w:val="000266C6"/>
    <w:rsid w:val="0003355C"/>
    <w:rsid w:val="00037F97"/>
    <w:rsid w:val="00045F93"/>
    <w:rsid w:val="0005484E"/>
    <w:rsid w:val="00073AE4"/>
    <w:rsid w:val="0007408B"/>
    <w:rsid w:val="00074094"/>
    <w:rsid w:val="00080042"/>
    <w:rsid w:val="00082C30"/>
    <w:rsid w:val="000838CB"/>
    <w:rsid w:val="00084150"/>
    <w:rsid w:val="00092079"/>
    <w:rsid w:val="000A0BEB"/>
    <w:rsid w:val="000A0E86"/>
    <w:rsid w:val="000C4277"/>
    <w:rsid w:val="000C7177"/>
    <w:rsid w:val="000D06E6"/>
    <w:rsid w:val="000D345F"/>
    <w:rsid w:val="000D376D"/>
    <w:rsid w:val="000D66E6"/>
    <w:rsid w:val="000E1E6D"/>
    <w:rsid w:val="000E40A2"/>
    <w:rsid w:val="000F3C77"/>
    <w:rsid w:val="000F432B"/>
    <w:rsid w:val="001117C9"/>
    <w:rsid w:val="00121C0F"/>
    <w:rsid w:val="00124986"/>
    <w:rsid w:val="001316CC"/>
    <w:rsid w:val="00133B1E"/>
    <w:rsid w:val="001402AF"/>
    <w:rsid w:val="00140A8B"/>
    <w:rsid w:val="00141DE9"/>
    <w:rsid w:val="00142702"/>
    <w:rsid w:val="00147D9B"/>
    <w:rsid w:val="001540E9"/>
    <w:rsid w:val="00154FAB"/>
    <w:rsid w:val="00155E42"/>
    <w:rsid w:val="00162303"/>
    <w:rsid w:val="00166549"/>
    <w:rsid w:val="00182CCF"/>
    <w:rsid w:val="0018337C"/>
    <w:rsid w:val="001846EF"/>
    <w:rsid w:val="00193169"/>
    <w:rsid w:val="001932B8"/>
    <w:rsid w:val="00194AAD"/>
    <w:rsid w:val="00196D7E"/>
    <w:rsid w:val="00197AD5"/>
    <w:rsid w:val="001B6183"/>
    <w:rsid w:val="001D1F3B"/>
    <w:rsid w:val="001D3CB6"/>
    <w:rsid w:val="001E055A"/>
    <w:rsid w:val="00202C6D"/>
    <w:rsid w:val="00212A5C"/>
    <w:rsid w:val="00213ED0"/>
    <w:rsid w:val="002267EA"/>
    <w:rsid w:val="00230320"/>
    <w:rsid w:val="00230754"/>
    <w:rsid w:val="00244354"/>
    <w:rsid w:val="00267541"/>
    <w:rsid w:val="002711E7"/>
    <w:rsid w:val="00290D9B"/>
    <w:rsid w:val="002911BF"/>
    <w:rsid w:val="002A1BFF"/>
    <w:rsid w:val="002A252E"/>
    <w:rsid w:val="002A477E"/>
    <w:rsid w:val="002A5D47"/>
    <w:rsid w:val="002B0522"/>
    <w:rsid w:val="002B1467"/>
    <w:rsid w:val="002B42D3"/>
    <w:rsid w:val="002C291D"/>
    <w:rsid w:val="002C42CB"/>
    <w:rsid w:val="002C4831"/>
    <w:rsid w:val="002D20AF"/>
    <w:rsid w:val="002E4118"/>
    <w:rsid w:val="002E4492"/>
    <w:rsid w:val="002F00C2"/>
    <w:rsid w:val="002F0BC5"/>
    <w:rsid w:val="002F3F7C"/>
    <w:rsid w:val="003000C1"/>
    <w:rsid w:val="003079F4"/>
    <w:rsid w:val="00310273"/>
    <w:rsid w:val="0031143C"/>
    <w:rsid w:val="0031439C"/>
    <w:rsid w:val="00323AF6"/>
    <w:rsid w:val="003306BE"/>
    <w:rsid w:val="00350984"/>
    <w:rsid w:val="00353A7E"/>
    <w:rsid w:val="00353E62"/>
    <w:rsid w:val="00357B63"/>
    <w:rsid w:val="0036426E"/>
    <w:rsid w:val="0036757C"/>
    <w:rsid w:val="0037145E"/>
    <w:rsid w:val="00373166"/>
    <w:rsid w:val="00375127"/>
    <w:rsid w:val="003765BA"/>
    <w:rsid w:val="0037782E"/>
    <w:rsid w:val="00377858"/>
    <w:rsid w:val="00387E3E"/>
    <w:rsid w:val="00397D91"/>
    <w:rsid w:val="003B66D2"/>
    <w:rsid w:val="003C1EDA"/>
    <w:rsid w:val="003C3BEA"/>
    <w:rsid w:val="003C4E76"/>
    <w:rsid w:val="003D37A0"/>
    <w:rsid w:val="003D5E6A"/>
    <w:rsid w:val="003D6285"/>
    <w:rsid w:val="003E2C6B"/>
    <w:rsid w:val="003F0467"/>
    <w:rsid w:val="003F469B"/>
    <w:rsid w:val="003F6963"/>
    <w:rsid w:val="0040350A"/>
    <w:rsid w:val="00403605"/>
    <w:rsid w:val="00424DB3"/>
    <w:rsid w:val="00424DF8"/>
    <w:rsid w:val="00426F48"/>
    <w:rsid w:val="0043084C"/>
    <w:rsid w:val="004438E1"/>
    <w:rsid w:val="00445309"/>
    <w:rsid w:val="004464FB"/>
    <w:rsid w:val="004506D7"/>
    <w:rsid w:val="00465A8F"/>
    <w:rsid w:val="004671EE"/>
    <w:rsid w:val="004679D3"/>
    <w:rsid w:val="00476C0D"/>
    <w:rsid w:val="0048118D"/>
    <w:rsid w:val="00483C76"/>
    <w:rsid w:val="00485B99"/>
    <w:rsid w:val="00491947"/>
    <w:rsid w:val="004A0E76"/>
    <w:rsid w:val="004A0F1C"/>
    <w:rsid w:val="004A45B3"/>
    <w:rsid w:val="004A6CBD"/>
    <w:rsid w:val="004B1FEE"/>
    <w:rsid w:val="004B22FE"/>
    <w:rsid w:val="004B5F14"/>
    <w:rsid w:val="004B5F63"/>
    <w:rsid w:val="004B6F60"/>
    <w:rsid w:val="004C3319"/>
    <w:rsid w:val="004D2D2A"/>
    <w:rsid w:val="004D3FF1"/>
    <w:rsid w:val="004D5A3E"/>
    <w:rsid w:val="004D730F"/>
    <w:rsid w:val="004E0B9B"/>
    <w:rsid w:val="004E24EC"/>
    <w:rsid w:val="004F1BC4"/>
    <w:rsid w:val="004F40D0"/>
    <w:rsid w:val="00503E1D"/>
    <w:rsid w:val="00511A1A"/>
    <w:rsid w:val="0051225C"/>
    <w:rsid w:val="005164BA"/>
    <w:rsid w:val="00517B1F"/>
    <w:rsid w:val="00523C6C"/>
    <w:rsid w:val="00527B8D"/>
    <w:rsid w:val="00530A5B"/>
    <w:rsid w:val="005316CB"/>
    <w:rsid w:val="0055217D"/>
    <w:rsid w:val="00562F45"/>
    <w:rsid w:val="005678AF"/>
    <w:rsid w:val="00575644"/>
    <w:rsid w:val="00575F54"/>
    <w:rsid w:val="005773D3"/>
    <w:rsid w:val="00592D85"/>
    <w:rsid w:val="005A414F"/>
    <w:rsid w:val="005B2D11"/>
    <w:rsid w:val="005B2EE6"/>
    <w:rsid w:val="005B4277"/>
    <w:rsid w:val="005B63CF"/>
    <w:rsid w:val="005C7E76"/>
    <w:rsid w:val="005D1220"/>
    <w:rsid w:val="005D6EEF"/>
    <w:rsid w:val="005D740E"/>
    <w:rsid w:val="005D763A"/>
    <w:rsid w:val="005E564A"/>
    <w:rsid w:val="005E5976"/>
    <w:rsid w:val="005F068C"/>
    <w:rsid w:val="005F09A8"/>
    <w:rsid w:val="005F4513"/>
    <w:rsid w:val="005F6233"/>
    <w:rsid w:val="0060578C"/>
    <w:rsid w:val="00605E57"/>
    <w:rsid w:val="00610DFC"/>
    <w:rsid w:val="00614004"/>
    <w:rsid w:val="0061406B"/>
    <w:rsid w:val="00617016"/>
    <w:rsid w:val="00622F25"/>
    <w:rsid w:val="006279CD"/>
    <w:rsid w:val="00632ACB"/>
    <w:rsid w:val="00633BCA"/>
    <w:rsid w:val="0064690D"/>
    <w:rsid w:val="00646C3D"/>
    <w:rsid w:val="00647F0D"/>
    <w:rsid w:val="00654238"/>
    <w:rsid w:val="006559A8"/>
    <w:rsid w:val="0067079F"/>
    <w:rsid w:val="006811A8"/>
    <w:rsid w:val="00681346"/>
    <w:rsid w:val="0068252B"/>
    <w:rsid w:val="0069017E"/>
    <w:rsid w:val="00697A9D"/>
    <w:rsid w:val="006A0B3B"/>
    <w:rsid w:val="006A232B"/>
    <w:rsid w:val="006A27A8"/>
    <w:rsid w:val="006B595E"/>
    <w:rsid w:val="006B5E10"/>
    <w:rsid w:val="006D03A1"/>
    <w:rsid w:val="006D2497"/>
    <w:rsid w:val="006D5EDA"/>
    <w:rsid w:val="006E5B9A"/>
    <w:rsid w:val="006F0374"/>
    <w:rsid w:val="006F5CA6"/>
    <w:rsid w:val="006F7690"/>
    <w:rsid w:val="00711520"/>
    <w:rsid w:val="00713E46"/>
    <w:rsid w:val="00733AEF"/>
    <w:rsid w:val="007459C2"/>
    <w:rsid w:val="007500A1"/>
    <w:rsid w:val="00750290"/>
    <w:rsid w:val="00750B56"/>
    <w:rsid w:val="00753AF9"/>
    <w:rsid w:val="00763A30"/>
    <w:rsid w:val="00764C62"/>
    <w:rsid w:val="00765688"/>
    <w:rsid w:val="007660AE"/>
    <w:rsid w:val="00773501"/>
    <w:rsid w:val="007748FF"/>
    <w:rsid w:val="00776366"/>
    <w:rsid w:val="00776A19"/>
    <w:rsid w:val="00780156"/>
    <w:rsid w:val="00782D01"/>
    <w:rsid w:val="00794CB6"/>
    <w:rsid w:val="007A632E"/>
    <w:rsid w:val="007B1E9B"/>
    <w:rsid w:val="007B2DC2"/>
    <w:rsid w:val="007B3540"/>
    <w:rsid w:val="007B4605"/>
    <w:rsid w:val="007B62C8"/>
    <w:rsid w:val="007B6A32"/>
    <w:rsid w:val="007B6F4E"/>
    <w:rsid w:val="007C096D"/>
    <w:rsid w:val="007C49F3"/>
    <w:rsid w:val="007E190C"/>
    <w:rsid w:val="007F2576"/>
    <w:rsid w:val="008014DA"/>
    <w:rsid w:val="008122DD"/>
    <w:rsid w:val="008137FD"/>
    <w:rsid w:val="00820D47"/>
    <w:rsid w:val="008333A0"/>
    <w:rsid w:val="008379E7"/>
    <w:rsid w:val="00844971"/>
    <w:rsid w:val="00847CFF"/>
    <w:rsid w:val="0085004A"/>
    <w:rsid w:val="0086034A"/>
    <w:rsid w:val="00875D26"/>
    <w:rsid w:val="008807B6"/>
    <w:rsid w:val="00887336"/>
    <w:rsid w:val="008A793D"/>
    <w:rsid w:val="008B3C3F"/>
    <w:rsid w:val="008B3EBB"/>
    <w:rsid w:val="008B4A5D"/>
    <w:rsid w:val="008D5E64"/>
    <w:rsid w:val="008F051F"/>
    <w:rsid w:val="008F59B4"/>
    <w:rsid w:val="00902AA4"/>
    <w:rsid w:val="00902EEF"/>
    <w:rsid w:val="00904E84"/>
    <w:rsid w:val="009155A8"/>
    <w:rsid w:val="00915748"/>
    <w:rsid w:val="009264FE"/>
    <w:rsid w:val="009318F4"/>
    <w:rsid w:val="009326CD"/>
    <w:rsid w:val="00935491"/>
    <w:rsid w:val="00936453"/>
    <w:rsid w:val="009414E1"/>
    <w:rsid w:val="00950D7A"/>
    <w:rsid w:val="00951792"/>
    <w:rsid w:val="009528FC"/>
    <w:rsid w:val="00960228"/>
    <w:rsid w:val="009606C7"/>
    <w:rsid w:val="00960B7E"/>
    <w:rsid w:val="009624E1"/>
    <w:rsid w:val="009638A7"/>
    <w:rsid w:val="0096494B"/>
    <w:rsid w:val="00971D93"/>
    <w:rsid w:val="00994181"/>
    <w:rsid w:val="0099562F"/>
    <w:rsid w:val="00997F60"/>
    <w:rsid w:val="009A2499"/>
    <w:rsid w:val="009A290A"/>
    <w:rsid w:val="009B665C"/>
    <w:rsid w:val="009B6DE1"/>
    <w:rsid w:val="009B6E72"/>
    <w:rsid w:val="009C28CD"/>
    <w:rsid w:val="009C2E18"/>
    <w:rsid w:val="009C4D20"/>
    <w:rsid w:val="009C553C"/>
    <w:rsid w:val="009C5B74"/>
    <w:rsid w:val="009D35E0"/>
    <w:rsid w:val="009D4D05"/>
    <w:rsid w:val="009D7785"/>
    <w:rsid w:val="009F6780"/>
    <w:rsid w:val="009F6B7C"/>
    <w:rsid w:val="00A07631"/>
    <w:rsid w:val="00A10839"/>
    <w:rsid w:val="00A211A3"/>
    <w:rsid w:val="00A21345"/>
    <w:rsid w:val="00A249F3"/>
    <w:rsid w:val="00A33C99"/>
    <w:rsid w:val="00A3518D"/>
    <w:rsid w:val="00A453D4"/>
    <w:rsid w:val="00A52BC7"/>
    <w:rsid w:val="00A63E8E"/>
    <w:rsid w:val="00A673B8"/>
    <w:rsid w:val="00A67E6F"/>
    <w:rsid w:val="00A774D4"/>
    <w:rsid w:val="00A853D1"/>
    <w:rsid w:val="00A85845"/>
    <w:rsid w:val="00A902EB"/>
    <w:rsid w:val="00A95863"/>
    <w:rsid w:val="00A97F0B"/>
    <w:rsid w:val="00AA0404"/>
    <w:rsid w:val="00AA217B"/>
    <w:rsid w:val="00AA25A9"/>
    <w:rsid w:val="00AB7E3E"/>
    <w:rsid w:val="00AC2457"/>
    <w:rsid w:val="00AD2F84"/>
    <w:rsid w:val="00AD34AC"/>
    <w:rsid w:val="00AF0848"/>
    <w:rsid w:val="00AF33C8"/>
    <w:rsid w:val="00B051DB"/>
    <w:rsid w:val="00B05E60"/>
    <w:rsid w:val="00B072C6"/>
    <w:rsid w:val="00B11ACF"/>
    <w:rsid w:val="00B12852"/>
    <w:rsid w:val="00B147D1"/>
    <w:rsid w:val="00B148EA"/>
    <w:rsid w:val="00B27303"/>
    <w:rsid w:val="00B3518F"/>
    <w:rsid w:val="00B461FB"/>
    <w:rsid w:val="00B54807"/>
    <w:rsid w:val="00B62818"/>
    <w:rsid w:val="00B63E27"/>
    <w:rsid w:val="00B64FE4"/>
    <w:rsid w:val="00B65BE3"/>
    <w:rsid w:val="00B7032E"/>
    <w:rsid w:val="00B712E0"/>
    <w:rsid w:val="00B73F02"/>
    <w:rsid w:val="00B759CA"/>
    <w:rsid w:val="00B76F0B"/>
    <w:rsid w:val="00B82492"/>
    <w:rsid w:val="00B902E6"/>
    <w:rsid w:val="00B9583F"/>
    <w:rsid w:val="00BA4E55"/>
    <w:rsid w:val="00BA6BD6"/>
    <w:rsid w:val="00BB1238"/>
    <w:rsid w:val="00BB53DE"/>
    <w:rsid w:val="00BB5634"/>
    <w:rsid w:val="00BB60D0"/>
    <w:rsid w:val="00BC7916"/>
    <w:rsid w:val="00BD43A6"/>
    <w:rsid w:val="00BD7E16"/>
    <w:rsid w:val="00BE6342"/>
    <w:rsid w:val="00BF4067"/>
    <w:rsid w:val="00BF50D1"/>
    <w:rsid w:val="00C01F26"/>
    <w:rsid w:val="00C1375B"/>
    <w:rsid w:val="00C14087"/>
    <w:rsid w:val="00C21BA8"/>
    <w:rsid w:val="00C2291F"/>
    <w:rsid w:val="00C27B2A"/>
    <w:rsid w:val="00C340DA"/>
    <w:rsid w:val="00C3769C"/>
    <w:rsid w:val="00C458E1"/>
    <w:rsid w:val="00C47744"/>
    <w:rsid w:val="00C5777C"/>
    <w:rsid w:val="00C66C98"/>
    <w:rsid w:val="00C67236"/>
    <w:rsid w:val="00C71C62"/>
    <w:rsid w:val="00C74B62"/>
    <w:rsid w:val="00C818E0"/>
    <w:rsid w:val="00C845A2"/>
    <w:rsid w:val="00C85941"/>
    <w:rsid w:val="00C879F0"/>
    <w:rsid w:val="00C87A68"/>
    <w:rsid w:val="00C92544"/>
    <w:rsid w:val="00CB19E7"/>
    <w:rsid w:val="00CB4780"/>
    <w:rsid w:val="00CB599C"/>
    <w:rsid w:val="00CC4D1C"/>
    <w:rsid w:val="00CC60DD"/>
    <w:rsid w:val="00CD0A88"/>
    <w:rsid w:val="00CD2630"/>
    <w:rsid w:val="00CE4B88"/>
    <w:rsid w:val="00CF1750"/>
    <w:rsid w:val="00CF1AF8"/>
    <w:rsid w:val="00CF7289"/>
    <w:rsid w:val="00CF7E25"/>
    <w:rsid w:val="00D030BE"/>
    <w:rsid w:val="00D04143"/>
    <w:rsid w:val="00D11B24"/>
    <w:rsid w:val="00D14D76"/>
    <w:rsid w:val="00D14F7C"/>
    <w:rsid w:val="00D22C5B"/>
    <w:rsid w:val="00D33CAE"/>
    <w:rsid w:val="00D41296"/>
    <w:rsid w:val="00D45AF2"/>
    <w:rsid w:val="00D52E00"/>
    <w:rsid w:val="00D566E8"/>
    <w:rsid w:val="00D611B8"/>
    <w:rsid w:val="00D703F6"/>
    <w:rsid w:val="00D746F5"/>
    <w:rsid w:val="00D75C48"/>
    <w:rsid w:val="00D77739"/>
    <w:rsid w:val="00D86079"/>
    <w:rsid w:val="00D90FF0"/>
    <w:rsid w:val="00D9296D"/>
    <w:rsid w:val="00D93C65"/>
    <w:rsid w:val="00DA611E"/>
    <w:rsid w:val="00DA7F68"/>
    <w:rsid w:val="00DB7BF0"/>
    <w:rsid w:val="00DC05A1"/>
    <w:rsid w:val="00DC0D66"/>
    <w:rsid w:val="00DD0961"/>
    <w:rsid w:val="00DE017E"/>
    <w:rsid w:val="00DE5179"/>
    <w:rsid w:val="00DE5E41"/>
    <w:rsid w:val="00DE5E7A"/>
    <w:rsid w:val="00DF034E"/>
    <w:rsid w:val="00DF3C68"/>
    <w:rsid w:val="00DF5B33"/>
    <w:rsid w:val="00E10118"/>
    <w:rsid w:val="00E104F9"/>
    <w:rsid w:val="00E162D2"/>
    <w:rsid w:val="00E173B1"/>
    <w:rsid w:val="00E17E7A"/>
    <w:rsid w:val="00E2280E"/>
    <w:rsid w:val="00E237F2"/>
    <w:rsid w:val="00E25010"/>
    <w:rsid w:val="00E26D2B"/>
    <w:rsid w:val="00E27177"/>
    <w:rsid w:val="00E3451D"/>
    <w:rsid w:val="00E35D4D"/>
    <w:rsid w:val="00E363B8"/>
    <w:rsid w:val="00E41945"/>
    <w:rsid w:val="00E47A6F"/>
    <w:rsid w:val="00E514DA"/>
    <w:rsid w:val="00E53B1B"/>
    <w:rsid w:val="00E54A56"/>
    <w:rsid w:val="00E570B7"/>
    <w:rsid w:val="00E57482"/>
    <w:rsid w:val="00E600A5"/>
    <w:rsid w:val="00E60410"/>
    <w:rsid w:val="00E6382A"/>
    <w:rsid w:val="00E653F2"/>
    <w:rsid w:val="00E746BB"/>
    <w:rsid w:val="00E75C4D"/>
    <w:rsid w:val="00E80A32"/>
    <w:rsid w:val="00E822AB"/>
    <w:rsid w:val="00E91D4C"/>
    <w:rsid w:val="00E956AB"/>
    <w:rsid w:val="00E95D7E"/>
    <w:rsid w:val="00E964A7"/>
    <w:rsid w:val="00EA1508"/>
    <w:rsid w:val="00EB1417"/>
    <w:rsid w:val="00EB4288"/>
    <w:rsid w:val="00EB5524"/>
    <w:rsid w:val="00EB78CA"/>
    <w:rsid w:val="00EC2D58"/>
    <w:rsid w:val="00ED1EF4"/>
    <w:rsid w:val="00ED2CD4"/>
    <w:rsid w:val="00ED4996"/>
    <w:rsid w:val="00EE183C"/>
    <w:rsid w:val="00EE1E69"/>
    <w:rsid w:val="00EE4069"/>
    <w:rsid w:val="00EF70C0"/>
    <w:rsid w:val="00F06537"/>
    <w:rsid w:val="00F06E3A"/>
    <w:rsid w:val="00F14BA5"/>
    <w:rsid w:val="00F158FB"/>
    <w:rsid w:val="00F23D4D"/>
    <w:rsid w:val="00F23D8D"/>
    <w:rsid w:val="00F3218C"/>
    <w:rsid w:val="00F36855"/>
    <w:rsid w:val="00F40270"/>
    <w:rsid w:val="00F418F0"/>
    <w:rsid w:val="00F46DE2"/>
    <w:rsid w:val="00F50475"/>
    <w:rsid w:val="00F5394B"/>
    <w:rsid w:val="00F56370"/>
    <w:rsid w:val="00F63E8B"/>
    <w:rsid w:val="00F64105"/>
    <w:rsid w:val="00F65EB6"/>
    <w:rsid w:val="00F9349E"/>
    <w:rsid w:val="00F94FC9"/>
    <w:rsid w:val="00FA206D"/>
    <w:rsid w:val="00FA49AC"/>
    <w:rsid w:val="00FB16E5"/>
    <w:rsid w:val="00FB2CA6"/>
    <w:rsid w:val="00FB3020"/>
    <w:rsid w:val="00FB5426"/>
    <w:rsid w:val="00FB5EB5"/>
    <w:rsid w:val="00FB66BC"/>
    <w:rsid w:val="00FB6CE1"/>
    <w:rsid w:val="00FC16A6"/>
    <w:rsid w:val="00FC3C13"/>
    <w:rsid w:val="00FC3EB7"/>
    <w:rsid w:val="00FD2156"/>
    <w:rsid w:val="00FD32BC"/>
    <w:rsid w:val="00FE114B"/>
    <w:rsid w:val="00FE3076"/>
    <w:rsid w:val="00FE4F71"/>
    <w:rsid w:val="00FF2963"/>
    <w:rsid w:val="00FF367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  <w:style w:type="paragraph" w:customStyle="1" w:styleId="22">
    <w:name w:val="Основной текст 22"/>
    <w:basedOn w:val="a"/>
    <w:rsid w:val="00491947"/>
    <w:pPr>
      <w:suppressAutoHyphens/>
      <w:jc w:val="both"/>
    </w:pPr>
    <w:rPr>
      <w:rFonts w:eastAsia="Times New Roman"/>
      <w:sz w:val="24"/>
      <w:szCs w:val="20"/>
      <w:lang w:eastAsia="zh-CN"/>
    </w:rPr>
  </w:style>
  <w:style w:type="paragraph" w:customStyle="1" w:styleId="a9">
    <w:name w:val="Нормальный (таблица)"/>
    <w:basedOn w:val="a"/>
    <w:next w:val="a"/>
    <w:rsid w:val="00EE406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  <w:style w:type="paragraph" w:customStyle="1" w:styleId="22">
    <w:name w:val="Основной текст 22"/>
    <w:basedOn w:val="a"/>
    <w:rsid w:val="00491947"/>
    <w:pPr>
      <w:suppressAutoHyphens/>
      <w:jc w:val="both"/>
    </w:pPr>
    <w:rPr>
      <w:rFonts w:eastAsia="Times New Roman"/>
      <w:sz w:val="24"/>
      <w:szCs w:val="20"/>
      <w:lang w:eastAsia="zh-CN"/>
    </w:rPr>
  </w:style>
  <w:style w:type="paragraph" w:customStyle="1" w:styleId="a9">
    <w:name w:val="Нормальный (таблица)"/>
    <w:basedOn w:val="a"/>
    <w:next w:val="a"/>
    <w:rsid w:val="00EE406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.rts-tend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.rts-tender.ru/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chigiri@ma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21FB04B18B0B5E4DDFFFB68188CE4D3A3A8A11C29875D898E53D449BDE7186819067072683E0C2CF4B05D139AE8392C0F4F046C850567FEZ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.rts-tend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16</Pages>
  <Words>6377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Мужальских Ирина Игоревна</dc:creator>
  <cp:lastModifiedBy>User</cp:lastModifiedBy>
  <cp:revision>1075</cp:revision>
  <cp:lastPrinted>2021-03-11T04:37:00Z</cp:lastPrinted>
  <dcterms:created xsi:type="dcterms:W3CDTF">2020-05-18T05:12:00Z</dcterms:created>
  <dcterms:modified xsi:type="dcterms:W3CDTF">2021-04-30T01:53:00Z</dcterms:modified>
</cp:coreProperties>
</file>