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A80" w:rsidRDefault="009B3AE6" w:rsidP="009A3A80">
      <w:pPr>
        <w:pStyle w:val="2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361950" cy="609600"/>
            <wp:effectExtent l="19050" t="0" r="0" b="0"/>
            <wp:docPr id="1" name="Рисунок 1" descr="Герб БР для б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БР для блан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A80" w:rsidRDefault="009A3A80" w:rsidP="009A3A80">
      <w:pPr>
        <w:rPr>
          <w:sz w:val="8"/>
          <w:szCs w:val="8"/>
        </w:rPr>
      </w:pPr>
    </w:p>
    <w:p w:rsidR="009A3A80" w:rsidRDefault="009A3A80" w:rsidP="004F142C">
      <w:pPr>
        <w:pStyle w:val="2"/>
        <w:jc w:val="left"/>
        <w:rPr>
          <w:b w:val="0"/>
          <w:sz w:val="28"/>
          <w:szCs w:val="28"/>
        </w:rPr>
      </w:pPr>
    </w:p>
    <w:p w:rsidR="009A3A80" w:rsidRDefault="009A3A80" w:rsidP="009A3A80">
      <w:pPr>
        <w:pStyle w:val="2"/>
        <w:rPr>
          <w:sz w:val="32"/>
          <w:szCs w:val="32"/>
        </w:rPr>
      </w:pPr>
      <w:r>
        <w:rPr>
          <w:sz w:val="32"/>
          <w:szCs w:val="32"/>
        </w:rPr>
        <w:t>АДМИНИСТРАЦИЯ БЛАГОВЕЩЕНСКОГО РАЙОНА</w:t>
      </w:r>
    </w:p>
    <w:p w:rsidR="009A3A80" w:rsidRDefault="009A3A80" w:rsidP="009A3A80">
      <w:pPr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>АМУРСКОЙ ОБЛАСТИ</w:t>
      </w:r>
    </w:p>
    <w:p w:rsidR="009A3A80" w:rsidRDefault="009A3A80" w:rsidP="009A3A80">
      <w:pPr>
        <w:pStyle w:val="2"/>
        <w:jc w:val="left"/>
        <w:rPr>
          <w:sz w:val="28"/>
          <w:szCs w:val="28"/>
        </w:rPr>
      </w:pPr>
    </w:p>
    <w:p w:rsidR="009A3A80" w:rsidRDefault="009A3A80" w:rsidP="009A3A80">
      <w:pPr>
        <w:pStyle w:val="2"/>
        <w:rPr>
          <w:sz w:val="40"/>
          <w:szCs w:val="40"/>
        </w:rPr>
      </w:pPr>
      <w:r>
        <w:rPr>
          <w:sz w:val="40"/>
          <w:szCs w:val="40"/>
        </w:rPr>
        <w:t>П О С Т А Н О В Л Е Н И Е</w:t>
      </w:r>
    </w:p>
    <w:p w:rsidR="009A3A80" w:rsidRDefault="009A3A80" w:rsidP="009A3A80">
      <w:pPr>
        <w:jc w:val="both"/>
        <w:rPr>
          <w:sz w:val="28"/>
          <w:szCs w:val="28"/>
        </w:rPr>
      </w:pPr>
    </w:p>
    <w:p w:rsidR="009A3A80" w:rsidRPr="009E287F" w:rsidRDefault="009E287F" w:rsidP="009A3A80">
      <w:pPr>
        <w:pStyle w:val="3"/>
        <w:rPr>
          <w:u w:val="single"/>
        </w:rPr>
      </w:pPr>
      <w:r w:rsidRPr="009E287F">
        <w:rPr>
          <w:u w:val="single"/>
        </w:rPr>
        <w:t>18.03.2022</w:t>
      </w:r>
      <w:r w:rsidR="009A3A80" w:rsidRPr="00122FD2">
        <w:tab/>
      </w:r>
      <w:r w:rsidR="009A3A80" w:rsidRPr="00122FD2">
        <w:tab/>
      </w:r>
      <w:r w:rsidR="009A3A80" w:rsidRPr="00122FD2">
        <w:tab/>
      </w:r>
      <w:r w:rsidR="009A3A80" w:rsidRPr="00122FD2">
        <w:tab/>
        <w:t xml:space="preserve">                                </w:t>
      </w:r>
      <w:r w:rsidR="00122FD2" w:rsidRPr="00122FD2">
        <w:t xml:space="preserve"> </w:t>
      </w:r>
      <w:r w:rsidR="00122FD2" w:rsidRPr="004F142C">
        <w:t xml:space="preserve">                     </w:t>
      </w:r>
      <w:r w:rsidR="007E75B1">
        <w:t xml:space="preserve">           </w:t>
      </w:r>
      <w:bookmarkStart w:id="0" w:name="_GoBack"/>
      <w:bookmarkEnd w:id="0"/>
      <w:r w:rsidRPr="009E287F">
        <w:rPr>
          <w:u w:val="single"/>
        </w:rPr>
        <w:t>304</w:t>
      </w:r>
    </w:p>
    <w:p w:rsidR="009A3A80" w:rsidRDefault="009A3A80" w:rsidP="009A3A80">
      <w:pPr>
        <w:pStyle w:val="3"/>
        <w:jc w:val="center"/>
        <w:rPr>
          <w:sz w:val="24"/>
          <w:szCs w:val="24"/>
        </w:rPr>
      </w:pPr>
      <w:r>
        <w:rPr>
          <w:sz w:val="24"/>
          <w:szCs w:val="24"/>
        </w:rPr>
        <w:t>г. Благовещенск</w:t>
      </w:r>
    </w:p>
    <w:p w:rsidR="009A3A80" w:rsidRDefault="009A3A80" w:rsidP="009A3A80">
      <w:pPr>
        <w:jc w:val="center"/>
        <w:rPr>
          <w:sz w:val="28"/>
          <w:szCs w:val="28"/>
        </w:rPr>
      </w:pPr>
    </w:p>
    <w:p w:rsidR="009A3A80" w:rsidRDefault="009A3A80" w:rsidP="009A3A80">
      <w:pPr>
        <w:jc w:val="center"/>
        <w:rPr>
          <w:sz w:val="24"/>
          <w:szCs w:val="24"/>
        </w:rPr>
      </w:pPr>
    </w:p>
    <w:p w:rsidR="008D264D" w:rsidRPr="004F142C" w:rsidRDefault="004F65D6" w:rsidP="008D264D">
      <w:pPr>
        <w:tabs>
          <w:tab w:val="left" w:pos="4253"/>
        </w:tabs>
        <w:ind w:right="5102"/>
        <w:rPr>
          <w:sz w:val="28"/>
          <w:szCs w:val="28"/>
        </w:rPr>
      </w:pPr>
      <w:r>
        <w:rPr>
          <w:sz w:val="28"/>
          <w:szCs w:val="28"/>
        </w:rPr>
        <w:t>О</w:t>
      </w:r>
      <w:r w:rsidR="008D264D">
        <w:rPr>
          <w:sz w:val="28"/>
          <w:szCs w:val="28"/>
        </w:rPr>
        <w:t>б утверждении схемы размещения рекламных конструкций на территории Благовещенского района</w:t>
      </w:r>
    </w:p>
    <w:p w:rsidR="004F65D6" w:rsidRPr="004F142C" w:rsidRDefault="004F65D6" w:rsidP="004F65D6">
      <w:pPr>
        <w:rPr>
          <w:sz w:val="28"/>
          <w:szCs w:val="28"/>
        </w:rPr>
      </w:pPr>
    </w:p>
    <w:p w:rsidR="009A3A80" w:rsidRDefault="009A3A80" w:rsidP="009A3A80">
      <w:pPr>
        <w:rPr>
          <w:sz w:val="28"/>
          <w:szCs w:val="28"/>
        </w:rPr>
      </w:pPr>
    </w:p>
    <w:p w:rsidR="009A3A80" w:rsidRDefault="009A3A80" w:rsidP="009A3A80">
      <w:pPr>
        <w:rPr>
          <w:sz w:val="28"/>
          <w:szCs w:val="28"/>
        </w:rPr>
      </w:pPr>
    </w:p>
    <w:p w:rsidR="00BE4874" w:rsidRPr="00A055FE" w:rsidRDefault="00C00144" w:rsidP="0097623C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Федеральным законом от 06.10.2003 №131-ФЗ «Об общих принципах организации местного самоуправления в Российской Федерации», Федеральным законом от 13.03.2006 №38-ФЗ «О рекламе», постановления Правительства Амурской области от 22.10.2013 №506 «О мерах по реализации Федерального закона от 13.03.2006 №38-ФЗ «О рекламе», администрация Благовещенского района</w:t>
      </w:r>
    </w:p>
    <w:p w:rsidR="009A3A80" w:rsidRDefault="00B1258D" w:rsidP="00D945EE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о с т а н о в л я е т</w:t>
      </w:r>
      <w:r w:rsidR="009A3A80">
        <w:rPr>
          <w:b/>
          <w:sz w:val="28"/>
          <w:szCs w:val="28"/>
        </w:rPr>
        <w:t>:</w:t>
      </w:r>
    </w:p>
    <w:p w:rsidR="004F65D6" w:rsidRPr="000F6F48" w:rsidRDefault="000F6F48" w:rsidP="002B4C56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0F6F48">
        <w:rPr>
          <w:sz w:val="28"/>
          <w:szCs w:val="28"/>
        </w:rPr>
        <w:t xml:space="preserve">         </w:t>
      </w:r>
      <w:r w:rsidR="009A3A80" w:rsidRPr="000F6F48">
        <w:rPr>
          <w:sz w:val="28"/>
          <w:szCs w:val="28"/>
        </w:rPr>
        <w:t>1</w:t>
      </w:r>
      <w:r w:rsidR="000726CB">
        <w:rPr>
          <w:sz w:val="28"/>
          <w:szCs w:val="28"/>
        </w:rPr>
        <w:t>.</w:t>
      </w:r>
      <w:r w:rsidR="00394D5C">
        <w:rPr>
          <w:sz w:val="28"/>
          <w:szCs w:val="28"/>
        </w:rPr>
        <w:t xml:space="preserve"> </w:t>
      </w:r>
      <w:r w:rsidR="00C00144">
        <w:rPr>
          <w:sz w:val="28"/>
          <w:szCs w:val="28"/>
        </w:rPr>
        <w:t>Утвердить прилагаемую схему размещения рекламных конструкций на территории Благовещенского района Амурской области</w:t>
      </w:r>
      <w:r w:rsidR="004F65D6" w:rsidRPr="000F6F48">
        <w:rPr>
          <w:sz w:val="28"/>
          <w:szCs w:val="28"/>
        </w:rPr>
        <w:t>.</w:t>
      </w:r>
    </w:p>
    <w:p w:rsidR="00C00144" w:rsidRPr="0097623C" w:rsidRDefault="000F6F48" w:rsidP="00C00144">
      <w:pPr>
        <w:shd w:val="clear" w:color="auto" w:fill="FFFFFF" w:themeFill="background1"/>
        <w:jc w:val="both"/>
        <w:rPr>
          <w:spacing w:val="1"/>
          <w:sz w:val="28"/>
          <w:szCs w:val="28"/>
        </w:rPr>
      </w:pPr>
      <w:r w:rsidRPr="000F6F48">
        <w:rPr>
          <w:spacing w:val="1"/>
          <w:sz w:val="28"/>
          <w:szCs w:val="28"/>
        </w:rPr>
        <w:t xml:space="preserve">       </w:t>
      </w:r>
      <w:r>
        <w:rPr>
          <w:spacing w:val="1"/>
          <w:sz w:val="28"/>
          <w:szCs w:val="28"/>
        </w:rPr>
        <w:t xml:space="preserve"> </w:t>
      </w:r>
      <w:r w:rsidRPr="000F6F48">
        <w:rPr>
          <w:spacing w:val="1"/>
          <w:sz w:val="28"/>
          <w:szCs w:val="28"/>
        </w:rPr>
        <w:t xml:space="preserve"> 2. </w:t>
      </w:r>
      <w:proofErr w:type="gramStart"/>
      <w:r w:rsidR="00C00144">
        <w:rPr>
          <w:spacing w:val="1"/>
          <w:sz w:val="28"/>
          <w:szCs w:val="28"/>
        </w:rPr>
        <w:t>Разместить</w:t>
      </w:r>
      <w:proofErr w:type="gramEnd"/>
      <w:r w:rsidR="00C00144">
        <w:rPr>
          <w:spacing w:val="1"/>
          <w:sz w:val="28"/>
          <w:szCs w:val="28"/>
        </w:rPr>
        <w:t xml:space="preserve"> настоящее постановление на официальном сайте администрации Благовещенского района </w:t>
      </w:r>
      <w:hyperlink r:id="rId7" w:history="1">
        <w:r w:rsidR="0097623C" w:rsidRPr="0030007F">
          <w:rPr>
            <w:rStyle w:val="a6"/>
            <w:spacing w:val="1"/>
            <w:sz w:val="28"/>
            <w:szCs w:val="28"/>
            <w:lang w:val="en-US"/>
          </w:rPr>
          <w:t>https</w:t>
        </w:r>
        <w:r w:rsidR="0097623C" w:rsidRPr="0030007F">
          <w:rPr>
            <w:rStyle w:val="a6"/>
            <w:spacing w:val="1"/>
            <w:sz w:val="28"/>
            <w:szCs w:val="28"/>
          </w:rPr>
          <w:t>://</w:t>
        </w:r>
        <w:proofErr w:type="spellStart"/>
        <w:r w:rsidR="0097623C" w:rsidRPr="0030007F">
          <w:rPr>
            <w:rStyle w:val="a6"/>
            <w:spacing w:val="1"/>
            <w:sz w:val="28"/>
            <w:szCs w:val="28"/>
            <w:lang w:val="en-US"/>
          </w:rPr>
          <w:t>blagraion</w:t>
        </w:r>
        <w:proofErr w:type="spellEnd"/>
        <w:r w:rsidR="0097623C" w:rsidRPr="0030007F">
          <w:rPr>
            <w:rStyle w:val="a6"/>
            <w:spacing w:val="1"/>
            <w:sz w:val="28"/>
            <w:szCs w:val="28"/>
          </w:rPr>
          <w:t>.</w:t>
        </w:r>
        <w:proofErr w:type="spellStart"/>
        <w:r w:rsidR="0097623C" w:rsidRPr="0030007F">
          <w:rPr>
            <w:rStyle w:val="a6"/>
            <w:spacing w:val="1"/>
            <w:sz w:val="28"/>
            <w:szCs w:val="28"/>
            <w:lang w:val="en-US"/>
          </w:rPr>
          <w:t>amurobl</w:t>
        </w:r>
        <w:proofErr w:type="spellEnd"/>
        <w:r w:rsidR="0097623C" w:rsidRPr="0097623C">
          <w:rPr>
            <w:rStyle w:val="a6"/>
            <w:spacing w:val="1"/>
            <w:sz w:val="28"/>
            <w:szCs w:val="28"/>
          </w:rPr>
          <w:t>.</w:t>
        </w:r>
        <w:proofErr w:type="spellStart"/>
        <w:r w:rsidR="0097623C" w:rsidRPr="0030007F">
          <w:rPr>
            <w:rStyle w:val="a6"/>
            <w:spacing w:val="1"/>
            <w:sz w:val="28"/>
            <w:szCs w:val="28"/>
            <w:lang w:val="en-US"/>
          </w:rPr>
          <w:t>ru</w:t>
        </w:r>
        <w:proofErr w:type="spellEnd"/>
        <w:r w:rsidR="0097623C" w:rsidRPr="0097623C">
          <w:rPr>
            <w:rStyle w:val="a6"/>
            <w:spacing w:val="1"/>
            <w:sz w:val="28"/>
            <w:szCs w:val="28"/>
          </w:rPr>
          <w:t>/</w:t>
        </w:r>
      </w:hyperlink>
      <w:r w:rsidR="0097623C" w:rsidRPr="0097623C">
        <w:rPr>
          <w:spacing w:val="1"/>
          <w:sz w:val="28"/>
          <w:szCs w:val="28"/>
        </w:rPr>
        <w:t xml:space="preserve"> </w:t>
      </w:r>
      <w:r w:rsidR="0097623C">
        <w:rPr>
          <w:spacing w:val="1"/>
          <w:sz w:val="28"/>
          <w:szCs w:val="28"/>
        </w:rPr>
        <w:t>и опубликовать в газете «Амурская земля и люди».</w:t>
      </w:r>
    </w:p>
    <w:p w:rsidR="000F6F48" w:rsidRPr="004F142C" w:rsidRDefault="000F6F48" w:rsidP="0097623C">
      <w:pPr>
        <w:shd w:val="clear" w:color="auto" w:fill="FFFFFF" w:themeFill="background1"/>
        <w:ind w:firstLine="708"/>
        <w:jc w:val="both"/>
        <w:rPr>
          <w:rFonts w:ascii="Arial" w:hAnsi="Arial" w:cs="Arial"/>
          <w:color w:val="202124"/>
          <w:sz w:val="24"/>
          <w:szCs w:val="24"/>
        </w:rPr>
      </w:pPr>
      <w:r w:rsidRPr="000F6F48">
        <w:rPr>
          <w:sz w:val="28"/>
          <w:szCs w:val="28"/>
        </w:rPr>
        <w:t xml:space="preserve">3. </w:t>
      </w:r>
      <w:proofErr w:type="gramStart"/>
      <w:r w:rsidRPr="000F6F48">
        <w:rPr>
          <w:sz w:val="28"/>
          <w:szCs w:val="28"/>
        </w:rPr>
        <w:t>Контроль за</w:t>
      </w:r>
      <w:proofErr w:type="gramEnd"/>
      <w:r w:rsidRPr="000F6F48">
        <w:rPr>
          <w:sz w:val="28"/>
          <w:szCs w:val="28"/>
        </w:rPr>
        <w:t xml:space="preserve"> исполнением настоящего постановления возложить на </w:t>
      </w:r>
      <w:r w:rsidR="00394D5C">
        <w:rPr>
          <w:sz w:val="28"/>
          <w:szCs w:val="28"/>
        </w:rPr>
        <w:t>Исполняющего обязанности</w:t>
      </w:r>
      <w:r w:rsidRPr="000F6F48">
        <w:rPr>
          <w:sz w:val="28"/>
          <w:szCs w:val="28"/>
        </w:rPr>
        <w:t xml:space="preserve"> главы Благовещенского района </w:t>
      </w:r>
      <w:r w:rsidR="00394D5C">
        <w:rPr>
          <w:sz w:val="28"/>
          <w:szCs w:val="28"/>
        </w:rPr>
        <w:t>С.А.Матвеева</w:t>
      </w:r>
      <w:r>
        <w:rPr>
          <w:sz w:val="28"/>
          <w:szCs w:val="28"/>
        </w:rPr>
        <w:t>.</w:t>
      </w:r>
    </w:p>
    <w:p w:rsidR="009A3A80" w:rsidRPr="000F6F48" w:rsidRDefault="009A3A80" w:rsidP="000F6F48">
      <w:pPr>
        <w:ind w:firstLine="708"/>
        <w:jc w:val="both"/>
        <w:rPr>
          <w:sz w:val="28"/>
          <w:szCs w:val="28"/>
        </w:rPr>
      </w:pPr>
    </w:p>
    <w:p w:rsidR="004F65D6" w:rsidRDefault="004F65D6" w:rsidP="00FA4473">
      <w:pPr>
        <w:ind w:firstLine="708"/>
        <w:jc w:val="both"/>
        <w:rPr>
          <w:sz w:val="28"/>
          <w:szCs w:val="28"/>
        </w:rPr>
      </w:pPr>
    </w:p>
    <w:p w:rsidR="009A3A80" w:rsidRDefault="009A3A80" w:rsidP="009A3A80">
      <w:pPr>
        <w:jc w:val="both"/>
        <w:rPr>
          <w:sz w:val="28"/>
          <w:szCs w:val="28"/>
        </w:rPr>
      </w:pPr>
    </w:p>
    <w:p w:rsidR="00394D5C" w:rsidRDefault="00394D5C" w:rsidP="00043E0A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 </w:t>
      </w:r>
    </w:p>
    <w:p w:rsidR="00043E0A" w:rsidRDefault="00394D5C" w:rsidP="00043E0A">
      <w:pPr>
        <w:jc w:val="both"/>
      </w:pPr>
      <w:r>
        <w:rPr>
          <w:sz w:val="28"/>
          <w:szCs w:val="28"/>
        </w:rPr>
        <w:t>главы</w:t>
      </w:r>
      <w:r w:rsidR="000F6F48">
        <w:rPr>
          <w:sz w:val="28"/>
          <w:szCs w:val="28"/>
        </w:rPr>
        <w:t xml:space="preserve"> </w:t>
      </w:r>
      <w:r w:rsidR="00043E0A">
        <w:rPr>
          <w:sz w:val="28"/>
          <w:szCs w:val="28"/>
        </w:rPr>
        <w:t>Благовещенско</w:t>
      </w:r>
      <w:r w:rsidR="009E397C">
        <w:rPr>
          <w:sz w:val="28"/>
          <w:szCs w:val="28"/>
        </w:rPr>
        <w:t>го района</w:t>
      </w:r>
      <w:r w:rsidR="009E397C">
        <w:rPr>
          <w:sz w:val="28"/>
          <w:szCs w:val="28"/>
        </w:rPr>
        <w:tab/>
      </w:r>
      <w:r w:rsidR="009E397C">
        <w:rPr>
          <w:sz w:val="28"/>
          <w:szCs w:val="28"/>
        </w:rPr>
        <w:tab/>
      </w:r>
      <w:r w:rsidR="009E397C">
        <w:rPr>
          <w:sz w:val="28"/>
          <w:szCs w:val="28"/>
        </w:rPr>
        <w:tab/>
      </w:r>
      <w:r w:rsidR="009E397C">
        <w:rPr>
          <w:sz w:val="28"/>
          <w:szCs w:val="28"/>
        </w:rPr>
        <w:tab/>
      </w:r>
      <w:r w:rsidR="009E397C">
        <w:rPr>
          <w:sz w:val="28"/>
          <w:szCs w:val="28"/>
        </w:rPr>
        <w:tab/>
      </w:r>
      <w:r w:rsidR="002B4C56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С.А. </w:t>
      </w:r>
      <w:r w:rsidR="002B4C56">
        <w:rPr>
          <w:sz w:val="28"/>
          <w:szCs w:val="28"/>
        </w:rPr>
        <w:t>Матвеев</w:t>
      </w:r>
    </w:p>
    <w:p w:rsidR="009A3A80" w:rsidRDefault="009A3A80" w:rsidP="009A3A80"/>
    <w:p w:rsidR="009A3A80" w:rsidRDefault="009A3A80" w:rsidP="009A3A80"/>
    <w:p w:rsidR="009A3A80" w:rsidRDefault="009A3A80" w:rsidP="009A3A80"/>
    <w:p w:rsidR="009A3A80" w:rsidRDefault="009A3A80" w:rsidP="009A3A80"/>
    <w:p w:rsidR="009A3A80" w:rsidRDefault="009A3A80" w:rsidP="009A3A80"/>
    <w:p w:rsidR="000726CB" w:rsidRDefault="000726CB" w:rsidP="009A3A80"/>
    <w:p w:rsidR="000726CB" w:rsidRDefault="000726CB" w:rsidP="009A3A80"/>
    <w:p w:rsidR="000726CB" w:rsidRDefault="000726CB" w:rsidP="009A3A80"/>
    <w:p w:rsidR="000726CB" w:rsidRDefault="000726CB" w:rsidP="009A3A80"/>
    <w:p w:rsidR="000726CB" w:rsidRDefault="000726CB" w:rsidP="009A3A80"/>
    <w:p w:rsidR="000726CB" w:rsidRDefault="000726CB" w:rsidP="009A3A80"/>
    <w:p w:rsidR="000726CB" w:rsidRDefault="000726CB" w:rsidP="009A3A80"/>
    <w:tbl>
      <w:tblPr>
        <w:tblpPr w:leftFromText="180" w:rightFromText="180" w:horzAnchor="margin" w:tblpXSpec="right" w:tblpY="-380"/>
        <w:tblW w:w="0" w:type="auto"/>
        <w:tblLook w:val="00A0"/>
      </w:tblPr>
      <w:tblGrid>
        <w:gridCol w:w="4234"/>
      </w:tblGrid>
      <w:tr w:rsidR="009E287F" w:rsidTr="009E287F">
        <w:trPr>
          <w:trHeight w:val="1018"/>
        </w:trPr>
        <w:tc>
          <w:tcPr>
            <w:tcW w:w="4234" w:type="dxa"/>
            <w:hideMark/>
          </w:tcPr>
          <w:p w:rsidR="009E287F" w:rsidRDefault="009E287F">
            <w:pPr>
              <w:pStyle w:val="ConsPlusTitle"/>
              <w:widowControl/>
              <w:jc w:val="righ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Приложение 1</w:t>
            </w:r>
          </w:p>
          <w:p w:rsidR="009E287F" w:rsidRDefault="009E287F">
            <w:pPr>
              <w:pStyle w:val="ConsPlusTitle"/>
              <w:widowControl/>
              <w:jc w:val="righ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к постановлению администрации</w:t>
            </w:r>
          </w:p>
          <w:p w:rsidR="009E287F" w:rsidRDefault="009E287F">
            <w:pPr>
              <w:pStyle w:val="ConsPlusTitle"/>
              <w:widowControl/>
              <w:jc w:val="righ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Благовещенского района</w:t>
            </w:r>
          </w:p>
          <w:p w:rsidR="009E287F" w:rsidRDefault="009E287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  <w:u w:val="single"/>
              </w:rPr>
              <w:t>18.03.2022</w:t>
            </w:r>
            <w:r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  <w:u w:val="single"/>
              </w:rPr>
              <w:t>304</w:t>
            </w:r>
          </w:p>
        </w:tc>
      </w:tr>
    </w:tbl>
    <w:p w:rsidR="009E287F" w:rsidRDefault="009E287F" w:rsidP="009E287F">
      <w:pPr>
        <w:jc w:val="center"/>
        <w:rPr>
          <w:sz w:val="28"/>
          <w:szCs w:val="28"/>
        </w:rPr>
      </w:pPr>
    </w:p>
    <w:p w:rsidR="009E287F" w:rsidRDefault="009E287F" w:rsidP="009E287F">
      <w:pPr>
        <w:jc w:val="center"/>
        <w:rPr>
          <w:sz w:val="28"/>
          <w:szCs w:val="28"/>
        </w:rPr>
      </w:pPr>
      <w:r>
        <w:rPr>
          <w:sz w:val="28"/>
          <w:szCs w:val="28"/>
        </w:rPr>
        <w:t>Пояснительная записка</w:t>
      </w:r>
    </w:p>
    <w:p w:rsidR="009E287F" w:rsidRDefault="009E287F" w:rsidP="009E287F">
      <w:pPr>
        <w:pStyle w:val="ListParagraph"/>
        <w:spacing w:after="0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Перечень мест размещения рекламных конструкций в придорожной полосе автомобильной дороги федерального значения Р-297 «Амур» Чита – Невер – Свободный -  Архара – Биробиджан – Хабаровск, Подъезд к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Благовещенск км 0 км 124 (Амурская область)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0"/>
        <w:gridCol w:w="1254"/>
        <w:gridCol w:w="1318"/>
        <w:gridCol w:w="1431"/>
        <w:gridCol w:w="1606"/>
        <w:gridCol w:w="3411"/>
      </w:tblGrid>
      <w:tr w:rsidR="009E287F" w:rsidTr="009E287F"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87F" w:rsidRDefault="009E287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87F" w:rsidRDefault="009E287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№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br/>
              <w:t>на схеме</w:t>
            </w:r>
          </w:p>
        </w:tc>
        <w:tc>
          <w:tcPr>
            <w:tcW w:w="2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87F" w:rsidRDefault="009E287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Координаты</w:t>
            </w:r>
          </w:p>
        </w:tc>
        <w:tc>
          <w:tcPr>
            <w:tcW w:w="1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87F" w:rsidRDefault="009E287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Километровая привязка</w:t>
            </w:r>
          </w:p>
        </w:tc>
        <w:tc>
          <w:tcPr>
            <w:tcW w:w="3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87F" w:rsidRDefault="009E287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Тип рекламной конструкции, размер информационного поля с одной стороны</w:t>
            </w:r>
          </w:p>
        </w:tc>
      </w:tr>
      <w:tr w:rsidR="009E287F" w:rsidTr="009E287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rPr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rPr>
                <w:sz w:val="21"/>
                <w:szCs w:val="21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х</w:t>
            </w:r>
            <w:proofErr w:type="spellEnd"/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rPr>
                <w:b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rPr>
                <w:sz w:val="21"/>
                <w:szCs w:val="21"/>
              </w:rPr>
            </w:pPr>
          </w:p>
        </w:tc>
      </w:tr>
      <w:tr w:rsidR="009E287F" w:rsidTr="009E287F">
        <w:tc>
          <w:tcPr>
            <w:tcW w:w="95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левая сторона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456636.2</w:t>
            </w:r>
            <w:r>
              <w:t>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3294267.43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120+386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456631.65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3294390.1</w:t>
            </w:r>
            <w:r>
              <w:t>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120+260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3а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</w:rPr>
            </w:pPr>
            <w:r>
              <w:t>456635.46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</w:rPr>
            </w:pPr>
            <w:r>
              <w:t>3294497.28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120+160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8а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</w:rPr>
            </w:pPr>
            <w:r>
              <w:t>456663,11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</w:rPr>
            </w:pPr>
            <w:r>
              <w:t>3295485,38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119+169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8б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</w:rPr>
            </w:pPr>
            <w:r>
              <w:t>456667,10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</w:rPr>
            </w:pPr>
            <w:r>
              <w:t>3295622,76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119+38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8в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</w:rPr>
            </w:pPr>
            <w:r>
              <w:t>456667,12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</w:rPr>
            </w:pPr>
            <w:r>
              <w:t>3295727,77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118+932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456678.65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3295877.31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118+782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456682.79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3296001.33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118+675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10а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</w:rPr>
            </w:pPr>
            <w:r>
              <w:t>456681.86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</w:rPr>
            </w:pPr>
            <w:r>
              <w:t>3296091.50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118+568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10б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</w:rPr>
            </w:pPr>
            <w:r>
              <w:t>456682,52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</w:rPr>
            </w:pPr>
            <w:r>
              <w:t>3296247,73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118+413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456672.53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3297188.5</w:t>
            </w:r>
            <w:r>
              <w:t>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117+570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456639.31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3297361.96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117+390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13а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</w:rPr>
            </w:pPr>
            <w:r>
              <w:t>456593,43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</w:rPr>
            </w:pPr>
            <w:r>
              <w:t>3297506,05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117+240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456548.23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3297639.94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117+100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456480.37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3297765.2</w:t>
            </w:r>
            <w:r>
              <w:t>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116+950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15а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</w:rPr>
            </w:pPr>
            <w:r>
              <w:t>456417,34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</w:rPr>
            </w:pPr>
            <w:r>
              <w:t>3297859,84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116+830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15б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</w:rPr>
            </w:pPr>
            <w:r>
              <w:t>456354,22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</w:rPr>
            </w:pPr>
            <w:r>
              <w:t>3297956,77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116+720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15в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</w:rPr>
            </w:pPr>
            <w:r>
              <w:t>456202,68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</w:rPr>
            </w:pPr>
            <w:r>
              <w:t>3299148,63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116+470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456107.11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3298294.45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116+300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455959.59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3298470.54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116+70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455884.17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3298566.93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115+950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18а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</w:rPr>
            </w:pPr>
            <w:r>
              <w:t>455762,10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</w:rPr>
            </w:pPr>
            <w:r>
              <w:t>3298706,61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115+760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 xml:space="preserve">щитовая установка, размер </w:t>
            </w:r>
            <w:r>
              <w:rPr>
                <w:bCs/>
                <w:color w:val="000000"/>
              </w:rPr>
              <w:lastRenderedPageBreak/>
              <w:t>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lastRenderedPageBreak/>
              <w:t>23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455620.01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3298881.3</w:t>
            </w:r>
            <w:r>
              <w:t>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115+540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455503.58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3299026.96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115+350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38г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457257,60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3307814,69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103+350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38д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457298,21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3307956,93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103+200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38е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457341,56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3308105,74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103+50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38ж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457386,61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3308251,57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102+880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95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</w:rPr>
              <w:t>правая сторона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457813.44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3304202.15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107+220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457334.89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3307883.59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103+250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39а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457400,59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3308197,39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102+930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39в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457484,56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3306177,98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105+210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39е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457820,53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3304050,95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107+370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39ж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457834,11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3303929,03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107+490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39и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457156.75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3302573.68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109+850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50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455360.45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3299235.66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115+100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51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455433.21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3299146.24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115+210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52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455534.82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3299025.34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115+370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53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455625.05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3298914.49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115+520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54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455735.93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3298781.16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115+690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55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455822.46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3298674.81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115+830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58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455927.24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3298547.04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115+990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60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456007.95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3298451.54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116+110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61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</w:rPr>
            </w:pPr>
            <w:r>
              <w:t>456064.43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</w:rPr>
            </w:pPr>
            <w:r>
              <w:t>3298383.16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116+210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62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456138.4</w:t>
            </w:r>
            <w:r>
              <w:t>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3298294.66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116+320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64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456206.14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3298215.56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116+420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66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456299.79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3298095.17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116+570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68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456393.71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3297975.85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116+730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70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456486.29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3297809.16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116+920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50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71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456534.17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3297714.7</w:t>
            </w:r>
            <w:r>
              <w:t>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117+30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t>51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72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456593.95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3297590.87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117+160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lastRenderedPageBreak/>
              <w:t>52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73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456651.87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3297412.55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117+350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53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75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456679.77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3297296.79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117+470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54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456701.97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3297171.38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117+600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55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86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456706.58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3296102.73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118+555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57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87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</w:rPr>
            </w:pPr>
            <w:r>
              <w:t>456706.31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</w:rPr>
            </w:pPr>
            <w:r>
              <w:t>3296005.74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118+655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58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88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456699.67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3295863.54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118+794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59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89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456703.09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3295732.31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118+925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60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90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456694.35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3295617.48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119+35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61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99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</w:rPr>
            </w:pPr>
            <w:r>
              <w:rPr>
                <w:lang w:val="en-US"/>
              </w:rPr>
              <w:t>456667.8</w:t>
            </w:r>
            <w:r>
              <w:t>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3294604.88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120+48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  <w:tr w:rsidR="009E287F" w:rsidTr="009E28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62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100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</w:rPr>
            </w:pPr>
            <w:r>
              <w:t>456670.68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sz w:val="22"/>
                <w:szCs w:val="22"/>
              </w:rPr>
            </w:pPr>
            <w:r>
              <w:t>3294501.93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contextualSpacing/>
              <w:jc w:val="center"/>
              <w:rPr>
                <w:sz w:val="22"/>
                <w:szCs w:val="22"/>
              </w:rPr>
            </w:pPr>
            <w:r>
              <w:t>120+148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87F" w:rsidRDefault="009E287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</w:rPr>
              <w:t>щитовая установка, размер информационного поля 3х4(3х6)</w:t>
            </w:r>
          </w:p>
        </w:tc>
      </w:tr>
    </w:tbl>
    <w:p w:rsidR="009E287F" w:rsidRDefault="009E287F" w:rsidP="009E287F">
      <w:pPr>
        <w:ind w:firstLine="720"/>
        <w:contextualSpacing/>
        <w:rPr>
          <w:b/>
          <w:sz w:val="28"/>
          <w:szCs w:val="28"/>
        </w:rPr>
      </w:pPr>
    </w:p>
    <w:p w:rsidR="009E287F" w:rsidRDefault="009E287F" w:rsidP="009E287F">
      <w:pPr>
        <w:ind w:firstLine="720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2. Технические характеристики рекламных конструкций:</w:t>
      </w:r>
    </w:p>
    <w:p w:rsidR="009E287F" w:rsidRDefault="009E287F" w:rsidP="009E287F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2.1. Тип рекламной конструкции: щитовая установка 3х6м.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Описание конструкции: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Металлоконструкция, состоящая из двухсторонней рекламной панели, опоры и фундаментного блока. Опора рекламной конструкции размещается строго по центру рекламной панели. По периметру рекламной панели, а также на поверхности опоры монтируется декоративная  облицовка.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Габаритные размеры конструкции: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-длина панели - до 6200 мм,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высота панели – до 3200 мм,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толщина панели – до 300 мм,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высота опоры – от 3000 до 4000 мм,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ширина опоры – до 700мм,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-толщина опоры – до 200мм,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размер рекламного поля с одной стороны 3000х6000мм.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Варианты облицовки конструкции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пластик, композитный материал, металлический лист (не гофрированный)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смены изображения: </w:t>
      </w:r>
      <w:proofErr w:type="spellStart"/>
      <w:r>
        <w:rPr>
          <w:sz w:val="28"/>
          <w:szCs w:val="28"/>
        </w:rPr>
        <w:t>поклейка</w:t>
      </w:r>
      <w:proofErr w:type="spellEnd"/>
      <w:r>
        <w:rPr>
          <w:sz w:val="28"/>
          <w:szCs w:val="28"/>
        </w:rPr>
        <w:t xml:space="preserve"> винилового полотна, монтаж </w:t>
      </w:r>
      <w:proofErr w:type="spellStart"/>
      <w:r>
        <w:rPr>
          <w:sz w:val="28"/>
          <w:szCs w:val="28"/>
        </w:rPr>
        <w:t>баннерной</w:t>
      </w:r>
      <w:proofErr w:type="spellEnd"/>
      <w:r>
        <w:rPr>
          <w:sz w:val="28"/>
          <w:szCs w:val="28"/>
        </w:rPr>
        <w:t xml:space="preserve"> ткани.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Освещение: внешняя подсветка каждой стороны двумя светильниками.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Цвет конструкции: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-варианты цвета основных элементов:</w:t>
      </w:r>
      <w:r>
        <w:rPr>
          <w:sz w:val="28"/>
          <w:szCs w:val="28"/>
          <w:lang w:val="en-US"/>
        </w:rPr>
        <w:t>RAL</w:t>
      </w:r>
      <w:r>
        <w:rPr>
          <w:sz w:val="28"/>
          <w:szCs w:val="28"/>
        </w:rPr>
        <w:t xml:space="preserve"> 7001, </w:t>
      </w:r>
      <w:r>
        <w:rPr>
          <w:sz w:val="28"/>
          <w:szCs w:val="28"/>
          <w:lang w:val="en-US"/>
        </w:rPr>
        <w:t>RAL</w:t>
      </w:r>
      <w:r>
        <w:rPr>
          <w:sz w:val="28"/>
          <w:szCs w:val="28"/>
        </w:rPr>
        <w:t xml:space="preserve"> 7004, </w:t>
      </w:r>
      <w:r>
        <w:rPr>
          <w:sz w:val="28"/>
          <w:szCs w:val="28"/>
          <w:lang w:val="en-US"/>
        </w:rPr>
        <w:t>RAL</w:t>
      </w:r>
      <w:r>
        <w:rPr>
          <w:sz w:val="28"/>
          <w:szCs w:val="28"/>
        </w:rPr>
        <w:t xml:space="preserve"> 7040, </w:t>
      </w:r>
      <w:r>
        <w:rPr>
          <w:sz w:val="28"/>
          <w:szCs w:val="28"/>
          <w:lang w:val="en-US"/>
        </w:rPr>
        <w:t>RAL</w:t>
      </w:r>
      <w:r>
        <w:rPr>
          <w:sz w:val="28"/>
          <w:szCs w:val="28"/>
        </w:rPr>
        <w:t xml:space="preserve"> 7045, </w:t>
      </w:r>
      <w:r>
        <w:rPr>
          <w:sz w:val="28"/>
          <w:szCs w:val="28"/>
          <w:lang w:val="en-US"/>
        </w:rPr>
        <w:t>RAL</w:t>
      </w:r>
      <w:r>
        <w:rPr>
          <w:sz w:val="28"/>
          <w:szCs w:val="28"/>
        </w:rPr>
        <w:t xml:space="preserve"> 7046/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-варианты цвета декоративных элементов: </w:t>
      </w:r>
      <w:r>
        <w:rPr>
          <w:sz w:val="28"/>
          <w:szCs w:val="28"/>
          <w:lang w:val="en-US"/>
        </w:rPr>
        <w:t>RAL</w:t>
      </w:r>
      <w:r>
        <w:rPr>
          <w:sz w:val="28"/>
          <w:szCs w:val="28"/>
        </w:rPr>
        <w:t xml:space="preserve"> 9003, </w:t>
      </w:r>
      <w:r>
        <w:rPr>
          <w:sz w:val="28"/>
          <w:szCs w:val="28"/>
          <w:lang w:val="en-US"/>
        </w:rPr>
        <w:t>RAL</w:t>
      </w:r>
      <w:r>
        <w:rPr>
          <w:sz w:val="28"/>
          <w:szCs w:val="28"/>
        </w:rPr>
        <w:t xml:space="preserve"> 9010, </w:t>
      </w:r>
      <w:r>
        <w:rPr>
          <w:sz w:val="28"/>
          <w:szCs w:val="28"/>
          <w:lang w:val="en-US"/>
        </w:rPr>
        <w:t>RAL</w:t>
      </w:r>
      <w:r>
        <w:rPr>
          <w:sz w:val="28"/>
          <w:szCs w:val="28"/>
        </w:rPr>
        <w:t>9016.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Фундамент: заглубляемый.</w:t>
      </w:r>
    </w:p>
    <w:p w:rsidR="009E287F" w:rsidRDefault="009E287F" w:rsidP="009E287F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2.2. Тип рекламной конструкции: щитовая установка 3х4м.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Описание конструкции: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Металлоконструкция, состоящая из двухсторонней рекламной панели, опоры и фундаментного блока. Опора рекламной конструкции смещена относительно центра рекламной панели в пропорциях 1:2. По периметру рекламной панели, а также на поверхности опоры монтируется декоративная  облицовка.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Габаритные размеры конструкции: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-длина панели - до 4200 мм,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высота панели – до 3200 мм,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толщина панели – до 300 мм,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высота опоры – от 3000 до 4000 мм,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ширина опоры – до 700мм,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-толщина опоры – до 200мм,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размер рекламного поля с одной стороны 3000х4000мм.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Варианты облицовки конструкции: пластик, композитный материал, металлический лист (не гофрированный)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смены изображения: </w:t>
      </w:r>
      <w:proofErr w:type="spellStart"/>
      <w:r>
        <w:rPr>
          <w:sz w:val="28"/>
          <w:szCs w:val="28"/>
        </w:rPr>
        <w:t>поклейка</w:t>
      </w:r>
      <w:proofErr w:type="spellEnd"/>
      <w:r>
        <w:rPr>
          <w:sz w:val="28"/>
          <w:szCs w:val="28"/>
        </w:rPr>
        <w:t xml:space="preserve"> винилового полотна, монтаж </w:t>
      </w:r>
      <w:proofErr w:type="spellStart"/>
      <w:r>
        <w:rPr>
          <w:sz w:val="28"/>
          <w:szCs w:val="28"/>
        </w:rPr>
        <w:t>баннерной</w:t>
      </w:r>
      <w:proofErr w:type="spellEnd"/>
      <w:r>
        <w:rPr>
          <w:sz w:val="28"/>
          <w:szCs w:val="28"/>
        </w:rPr>
        <w:t xml:space="preserve"> ткани.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Освещение: внешняя подсветка каждой стороны двумя светильниками.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Цвет конструкции: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-варианты цвета основных элементов: </w:t>
      </w:r>
      <w:r>
        <w:rPr>
          <w:sz w:val="28"/>
          <w:szCs w:val="28"/>
          <w:lang w:val="en-US"/>
        </w:rPr>
        <w:t>RAL</w:t>
      </w:r>
      <w:r>
        <w:rPr>
          <w:sz w:val="28"/>
          <w:szCs w:val="28"/>
        </w:rPr>
        <w:t xml:space="preserve"> 7001, </w:t>
      </w:r>
      <w:r>
        <w:rPr>
          <w:sz w:val="28"/>
          <w:szCs w:val="28"/>
          <w:lang w:val="en-US"/>
        </w:rPr>
        <w:t>RAL</w:t>
      </w:r>
      <w:r>
        <w:rPr>
          <w:sz w:val="28"/>
          <w:szCs w:val="28"/>
        </w:rPr>
        <w:t xml:space="preserve"> 7004, </w:t>
      </w:r>
      <w:r>
        <w:rPr>
          <w:sz w:val="28"/>
          <w:szCs w:val="28"/>
          <w:lang w:val="en-US"/>
        </w:rPr>
        <w:t>RAL</w:t>
      </w:r>
      <w:r>
        <w:rPr>
          <w:sz w:val="28"/>
          <w:szCs w:val="28"/>
        </w:rPr>
        <w:t xml:space="preserve"> 7040, </w:t>
      </w:r>
      <w:r>
        <w:rPr>
          <w:sz w:val="28"/>
          <w:szCs w:val="28"/>
          <w:lang w:val="en-US"/>
        </w:rPr>
        <w:t>RAL</w:t>
      </w:r>
      <w:r>
        <w:rPr>
          <w:sz w:val="28"/>
          <w:szCs w:val="28"/>
        </w:rPr>
        <w:t xml:space="preserve"> 7045, </w:t>
      </w:r>
      <w:r>
        <w:rPr>
          <w:sz w:val="28"/>
          <w:szCs w:val="28"/>
          <w:lang w:val="en-US"/>
        </w:rPr>
        <w:t>RAL</w:t>
      </w:r>
      <w:r>
        <w:rPr>
          <w:sz w:val="28"/>
          <w:szCs w:val="28"/>
        </w:rPr>
        <w:t xml:space="preserve"> 7046.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-варианты цвета декоративных элементов: </w:t>
      </w:r>
      <w:r>
        <w:rPr>
          <w:sz w:val="28"/>
          <w:szCs w:val="28"/>
          <w:lang w:val="en-US"/>
        </w:rPr>
        <w:t>RAL</w:t>
      </w:r>
      <w:r>
        <w:rPr>
          <w:sz w:val="28"/>
          <w:szCs w:val="28"/>
        </w:rPr>
        <w:t xml:space="preserve"> 9003, </w:t>
      </w:r>
      <w:r>
        <w:rPr>
          <w:sz w:val="28"/>
          <w:szCs w:val="28"/>
          <w:lang w:val="en-US"/>
        </w:rPr>
        <w:t>RAL</w:t>
      </w:r>
      <w:r>
        <w:rPr>
          <w:sz w:val="28"/>
          <w:szCs w:val="28"/>
        </w:rPr>
        <w:t xml:space="preserve"> 9010, </w:t>
      </w:r>
      <w:r>
        <w:rPr>
          <w:sz w:val="28"/>
          <w:szCs w:val="28"/>
          <w:lang w:val="en-US"/>
        </w:rPr>
        <w:t>RAL</w:t>
      </w:r>
      <w:r w:rsidRPr="009E287F">
        <w:rPr>
          <w:sz w:val="28"/>
          <w:szCs w:val="28"/>
        </w:rPr>
        <w:t xml:space="preserve"> </w:t>
      </w:r>
      <w:r>
        <w:rPr>
          <w:sz w:val="28"/>
          <w:szCs w:val="28"/>
        </w:rPr>
        <w:t>9016.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Фундамент: заглубляемый.</w:t>
      </w:r>
    </w:p>
    <w:p w:rsidR="009E287F" w:rsidRDefault="009E287F" w:rsidP="009E287F">
      <w:pPr>
        <w:ind w:firstLine="720"/>
        <w:jc w:val="both"/>
        <w:rPr>
          <w:sz w:val="28"/>
          <w:szCs w:val="28"/>
        </w:rPr>
      </w:pPr>
    </w:p>
    <w:p w:rsidR="009E287F" w:rsidRDefault="009E287F" w:rsidP="009E287F">
      <w:pPr>
        <w:ind w:firstLine="720"/>
        <w:jc w:val="both"/>
        <w:rPr>
          <w:sz w:val="28"/>
          <w:szCs w:val="28"/>
        </w:rPr>
      </w:pPr>
    </w:p>
    <w:p w:rsidR="009E287F" w:rsidRDefault="009E287F" w:rsidP="009E287F">
      <w:pPr>
        <w:ind w:firstLine="720"/>
        <w:jc w:val="both"/>
        <w:rPr>
          <w:sz w:val="28"/>
          <w:szCs w:val="28"/>
        </w:rPr>
      </w:pPr>
    </w:p>
    <w:p w:rsidR="009E287F" w:rsidRDefault="009E287F" w:rsidP="009E287F">
      <w:pPr>
        <w:ind w:firstLine="720"/>
        <w:jc w:val="both"/>
        <w:rPr>
          <w:sz w:val="28"/>
          <w:szCs w:val="28"/>
        </w:rPr>
      </w:pPr>
    </w:p>
    <w:p w:rsidR="009E287F" w:rsidRDefault="009E287F" w:rsidP="009E287F">
      <w:pPr>
        <w:ind w:firstLine="720"/>
        <w:jc w:val="both"/>
        <w:rPr>
          <w:sz w:val="28"/>
          <w:szCs w:val="28"/>
        </w:rPr>
      </w:pPr>
    </w:p>
    <w:p w:rsidR="009E287F" w:rsidRDefault="009E287F" w:rsidP="009E287F">
      <w:pPr>
        <w:ind w:firstLine="720"/>
        <w:jc w:val="both"/>
        <w:rPr>
          <w:sz w:val="28"/>
          <w:szCs w:val="28"/>
        </w:rPr>
      </w:pPr>
    </w:p>
    <w:p w:rsidR="009E287F" w:rsidRDefault="009E287F" w:rsidP="009A3A80">
      <w:pPr>
        <w:sectPr w:rsidR="009E287F" w:rsidSect="009E287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E287F" w:rsidRDefault="009E287F" w:rsidP="009A3A80">
      <w:pPr>
        <w:sectPr w:rsidR="009E287F" w:rsidSect="009E287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447594" cy="5850194"/>
            <wp:effectExtent l="19050" t="0" r="1206" b="0"/>
            <wp:docPr id="2" name="Рисунок 1" descr="C:\Users\arh\Documents\ReceivedFiles\Степанова Ю.А\2020-УИ_ДС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\Documents\ReceivedFiles\Степанова Ю.А\2020-УИ_ДСД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443" cy="585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6CB" w:rsidRDefault="000726CB" w:rsidP="009E287F"/>
    <w:sectPr w:rsidR="000726CB" w:rsidSect="009E2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1B41DE"/>
    <w:multiLevelType w:val="multilevel"/>
    <w:tmpl w:val="6B948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embedSystemFonts/>
  <w:proofState w:spelling="clean" w:grammar="clean"/>
  <w:stylePaneFormatFilter w:val="3F01"/>
  <w:defaultTabStop w:val="708"/>
  <w:characterSpacingControl w:val="doNotCompress"/>
  <w:compat/>
  <w:rsids>
    <w:rsidRoot w:val="009A3A80"/>
    <w:rsid w:val="0000411D"/>
    <w:rsid w:val="000173B7"/>
    <w:rsid w:val="00036932"/>
    <w:rsid w:val="00043E0A"/>
    <w:rsid w:val="000726CB"/>
    <w:rsid w:val="00086193"/>
    <w:rsid w:val="00095090"/>
    <w:rsid w:val="000A5764"/>
    <w:rsid w:val="000A6C64"/>
    <w:rsid w:val="000C011E"/>
    <w:rsid w:val="000C63EE"/>
    <w:rsid w:val="000F030A"/>
    <w:rsid w:val="000F6F48"/>
    <w:rsid w:val="00104310"/>
    <w:rsid w:val="0010443E"/>
    <w:rsid w:val="001108DF"/>
    <w:rsid w:val="00122FD2"/>
    <w:rsid w:val="0013772A"/>
    <w:rsid w:val="001762A6"/>
    <w:rsid w:val="001808FB"/>
    <w:rsid w:val="00183D7C"/>
    <w:rsid w:val="001850F2"/>
    <w:rsid w:val="001B6A50"/>
    <w:rsid w:val="001C409F"/>
    <w:rsid w:val="001C5FD7"/>
    <w:rsid w:val="001E064B"/>
    <w:rsid w:val="002118F9"/>
    <w:rsid w:val="00217CDD"/>
    <w:rsid w:val="002354CC"/>
    <w:rsid w:val="002420C3"/>
    <w:rsid w:val="002523A8"/>
    <w:rsid w:val="002647BA"/>
    <w:rsid w:val="002A68B1"/>
    <w:rsid w:val="002B4C56"/>
    <w:rsid w:val="002C7E45"/>
    <w:rsid w:val="002F1484"/>
    <w:rsid w:val="002F2245"/>
    <w:rsid w:val="002F40C8"/>
    <w:rsid w:val="002F5C89"/>
    <w:rsid w:val="00346B2C"/>
    <w:rsid w:val="00394D5C"/>
    <w:rsid w:val="003A1BF7"/>
    <w:rsid w:val="003A5937"/>
    <w:rsid w:val="003F069F"/>
    <w:rsid w:val="003F129F"/>
    <w:rsid w:val="003F6743"/>
    <w:rsid w:val="0040191A"/>
    <w:rsid w:val="00410069"/>
    <w:rsid w:val="004100E5"/>
    <w:rsid w:val="00430A2B"/>
    <w:rsid w:val="00442990"/>
    <w:rsid w:val="004440B9"/>
    <w:rsid w:val="004513B0"/>
    <w:rsid w:val="00475B15"/>
    <w:rsid w:val="00475F14"/>
    <w:rsid w:val="004B673C"/>
    <w:rsid w:val="004D6A25"/>
    <w:rsid w:val="004F142C"/>
    <w:rsid w:val="004F65D6"/>
    <w:rsid w:val="00502E59"/>
    <w:rsid w:val="005248AE"/>
    <w:rsid w:val="00550F3F"/>
    <w:rsid w:val="005535C6"/>
    <w:rsid w:val="00563A6A"/>
    <w:rsid w:val="00575C6D"/>
    <w:rsid w:val="00586D86"/>
    <w:rsid w:val="00590DAB"/>
    <w:rsid w:val="005C555D"/>
    <w:rsid w:val="005D42E1"/>
    <w:rsid w:val="005F346F"/>
    <w:rsid w:val="00610866"/>
    <w:rsid w:val="0065044C"/>
    <w:rsid w:val="00667395"/>
    <w:rsid w:val="00671825"/>
    <w:rsid w:val="00677399"/>
    <w:rsid w:val="00695C42"/>
    <w:rsid w:val="006E22A2"/>
    <w:rsid w:val="006E3DCF"/>
    <w:rsid w:val="006F6947"/>
    <w:rsid w:val="00710B4A"/>
    <w:rsid w:val="00723715"/>
    <w:rsid w:val="0075308B"/>
    <w:rsid w:val="0075471B"/>
    <w:rsid w:val="0076416E"/>
    <w:rsid w:val="007723BF"/>
    <w:rsid w:val="00774B8D"/>
    <w:rsid w:val="007E75B1"/>
    <w:rsid w:val="007F3A74"/>
    <w:rsid w:val="0081172B"/>
    <w:rsid w:val="008175B0"/>
    <w:rsid w:val="00831808"/>
    <w:rsid w:val="00832389"/>
    <w:rsid w:val="008444A8"/>
    <w:rsid w:val="00877334"/>
    <w:rsid w:val="008A0F27"/>
    <w:rsid w:val="008C5931"/>
    <w:rsid w:val="008D264D"/>
    <w:rsid w:val="008D7747"/>
    <w:rsid w:val="008F01CA"/>
    <w:rsid w:val="008F3C54"/>
    <w:rsid w:val="00900A44"/>
    <w:rsid w:val="00962B70"/>
    <w:rsid w:val="00971965"/>
    <w:rsid w:val="009742F9"/>
    <w:rsid w:val="0097623C"/>
    <w:rsid w:val="00976391"/>
    <w:rsid w:val="00997C7D"/>
    <w:rsid w:val="009A1A5B"/>
    <w:rsid w:val="009A3A80"/>
    <w:rsid w:val="009B3AE6"/>
    <w:rsid w:val="009E287F"/>
    <w:rsid w:val="009E397C"/>
    <w:rsid w:val="009E5C75"/>
    <w:rsid w:val="00A139A7"/>
    <w:rsid w:val="00A61A7F"/>
    <w:rsid w:val="00A872D8"/>
    <w:rsid w:val="00AA58C5"/>
    <w:rsid w:val="00AB52C5"/>
    <w:rsid w:val="00AD189E"/>
    <w:rsid w:val="00AD5C9C"/>
    <w:rsid w:val="00B1258D"/>
    <w:rsid w:val="00B17BF5"/>
    <w:rsid w:val="00B24E7C"/>
    <w:rsid w:val="00B54523"/>
    <w:rsid w:val="00B90B32"/>
    <w:rsid w:val="00BE4874"/>
    <w:rsid w:val="00BE79E9"/>
    <w:rsid w:val="00C00144"/>
    <w:rsid w:val="00C15AD0"/>
    <w:rsid w:val="00C246FC"/>
    <w:rsid w:val="00C8156E"/>
    <w:rsid w:val="00C86EE6"/>
    <w:rsid w:val="00CB02AE"/>
    <w:rsid w:val="00CF0CFD"/>
    <w:rsid w:val="00D30EB9"/>
    <w:rsid w:val="00D37A23"/>
    <w:rsid w:val="00D446EC"/>
    <w:rsid w:val="00D945EE"/>
    <w:rsid w:val="00D94D9C"/>
    <w:rsid w:val="00DA04CA"/>
    <w:rsid w:val="00DB0885"/>
    <w:rsid w:val="00DC5A71"/>
    <w:rsid w:val="00DD755D"/>
    <w:rsid w:val="00E23679"/>
    <w:rsid w:val="00E420D2"/>
    <w:rsid w:val="00E6347B"/>
    <w:rsid w:val="00E74F34"/>
    <w:rsid w:val="00E76AD3"/>
    <w:rsid w:val="00E86669"/>
    <w:rsid w:val="00EA1321"/>
    <w:rsid w:val="00EA136C"/>
    <w:rsid w:val="00EB30D0"/>
    <w:rsid w:val="00EB37D9"/>
    <w:rsid w:val="00EC3A99"/>
    <w:rsid w:val="00EC4634"/>
    <w:rsid w:val="00F1653C"/>
    <w:rsid w:val="00F319A9"/>
    <w:rsid w:val="00F6447E"/>
    <w:rsid w:val="00F73B5D"/>
    <w:rsid w:val="00FA4473"/>
    <w:rsid w:val="00FC32FA"/>
    <w:rsid w:val="00FC3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A80"/>
  </w:style>
  <w:style w:type="paragraph" w:styleId="2">
    <w:name w:val="heading 2"/>
    <w:basedOn w:val="a"/>
    <w:next w:val="a"/>
    <w:qFormat/>
    <w:rsid w:val="009A3A80"/>
    <w:pPr>
      <w:keepNext/>
      <w:jc w:val="center"/>
      <w:outlineLvl w:val="1"/>
    </w:pPr>
    <w:rPr>
      <w:b/>
      <w:sz w:val="36"/>
    </w:rPr>
  </w:style>
  <w:style w:type="paragraph" w:styleId="3">
    <w:name w:val="heading 3"/>
    <w:basedOn w:val="a"/>
    <w:next w:val="a"/>
    <w:qFormat/>
    <w:rsid w:val="009A3A80"/>
    <w:pPr>
      <w:keepNext/>
      <w:jc w:val="both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535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535C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E4874"/>
    <w:pPr>
      <w:spacing w:before="100" w:beforeAutospacing="1" w:after="100" w:afterAutospacing="1"/>
    </w:pPr>
    <w:rPr>
      <w:sz w:val="24"/>
      <w:szCs w:val="24"/>
    </w:rPr>
  </w:style>
  <w:style w:type="character" w:styleId="a6">
    <w:name w:val="Hyperlink"/>
    <w:basedOn w:val="a0"/>
    <w:unhideWhenUsed/>
    <w:rsid w:val="0097623C"/>
    <w:rPr>
      <w:color w:val="0000FF" w:themeColor="hyperlink"/>
      <w:u w:val="single"/>
    </w:rPr>
  </w:style>
  <w:style w:type="paragraph" w:customStyle="1" w:styleId="ListParagraph">
    <w:name w:val="List Paragraph"/>
    <w:basedOn w:val="a"/>
    <w:rsid w:val="009E287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Title">
    <w:name w:val="ConsPlusTitle"/>
    <w:rsid w:val="009E287F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54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1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14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87837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s://blagraion.amurobl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F5B72E-28CA-4A52-B060-EB61690BD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1427</Words>
  <Characters>8137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arh</cp:lastModifiedBy>
  <cp:revision>4</cp:revision>
  <cp:lastPrinted>2022-03-21T06:49:00Z</cp:lastPrinted>
  <dcterms:created xsi:type="dcterms:W3CDTF">2022-03-21T06:50:00Z</dcterms:created>
  <dcterms:modified xsi:type="dcterms:W3CDTF">2022-03-22T00:18:00Z</dcterms:modified>
</cp:coreProperties>
</file>